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hanging="2"/>
        <w:rPr>
          <w:rFonts w:ascii="Calibri" w:cs="Calibri" w:eastAsia="Calibri" w:hAnsi="Calibri"/>
          <w:i w:val="1"/>
          <w:sz w:val="22"/>
          <w:szCs w:val="22"/>
        </w:rPr>
      </w:pPr>
      <w:bookmarkStart w:colFirst="0" w:colLast="0" w:name="_heading=h.1fob9te" w:id="0"/>
      <w:bookmarkEnd w:id="0"/>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1" w:hanging="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Zapewnienie usługi eksperckiej Kierownika Zespołu Ekspertów Merytorycznych  na rzecz opracowania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1" w:hanging="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projektu Sektorowej Ramy Kwalifikacji w sektorze Transport Drogowy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1" w:hanging="3"/>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before="200" w:line="480" w:lineRule="auto"/>
        <w:ind w:left="1" w:hanging="3"/>
        <w:jc w:val="center"/>
        <w:rPr>
          <w:rFonts w:ascii="Calibri" w:cs="Calibri" w:eastAsia="Calibri" w:hAnsi="Calibri"/>
          <w:sz w:val="32"/>
          <w:szCs w:val="32"/>
        </w:rPr>
      </w:pPr>
      <w:bookmarkStart w:colFirst="0" w:colLast="0" w:name="_heading=h.2s8eyo1" w:id="1"/>
      <w:bookmarkEnd w:id="1"/>
      <w:r w:rsidDel="00000000" w:rsidR="00000000" w:rsidRPr="00000000">
        <w:rPr>
          <w:rFonts w:ascii="Calibri" w:cs="Calibri" w:eastAsia="Calibri" w:hAnsi="Calibri"/>
          <w:sz w:val="32"/>
          <w:szCs w:val="32"/>
          <w:rtl w:val="0"/>
        </w:rPr>
        <w:t xml:space="preserve">Zarys  OPIS PRZEDMIOTU ZAMÓWIENIA </w:t>
      </w:r>
    </w:p>
    <w:p w:rsidR="00000000" w:rsidDel="00000000" w:rsidP="00000000" w:rsidRDefault="00000000" w:rsidRPr="00000000" w14:paraId="00000007">
      <w:pPr>
        <w:spacing w:line="276"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keepNext w:val="1"/>
        <w:keepLines w:val="1"/>
        <w:pBdr>
          <w:top w:space="0" w:sz="0" w:val="nil"/>
          <w:left w:space="0" w:sz="0" w:val="nil"/>
          <w:bottom w:color="5b9bd5" w:space="1" w:sz="4" w:val="single"/>
          <w:right w:space="0" w:sz="0" w:val="nil"/>
          <w:between w:space="0" w:sz="0" w:val="nil"/>
        </w:pBdr>
        <w:tabs>
          <w:tab w:val="left" w:leader="none" w:pos="7890"/>
        </w:tabs>
        <w:spacing w:after="40" w:before="400" w:line="276" w:lineRule="auto"/>
        <w:ind w:left="0" w:hanging="2"/>
        <w:rPr>
          <w:rFonts w:ascii="Calibri" w:cs="Calibri" w:eastAsia="Calibri" w:hAnsi="Calibri"/>
          <w:sz w:val="22"/>
          <w:szCs w:val="22"/>
        </w:rPr>
      </w:pPr>
      <w:bookmarkStart w:colFirst="0" w:colLast="0" w:name="_heading=h.3rdcrjn" w:id="2"/>
      <w:bookmarkEnd w:id="2"/>
      <w:r w:rsidDel="00000000" w:rsidR="00000000" w:rsidRPr="00000000">
        <w:br w:type="page"/>
      </w:r>
      <w:r w:rsidDel="00000000" w:rsidR="00000000" w:rsidRPr="00000000">
        <w:rPr>
          <w:rtl w:val="0"/>
        </w:rPr>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120" w:before="480" w:line="276" w:lineRule="auto"/>
        <w:ind w:left="0" w:hanging="2"/>
        <w:rPr>
          <w:rFonts w:ascii="Calibri" w:cs="Calibri" w:eastAsia="Calibri" w:hAnsi="Calibri"/>
        </w:rPr>
      </w:pPr>
      <w:bookmarkStart w:colFirst="0" w:colLast="0" w:name="_heading=h.lpu9auxv8qen" w:id="3"/>
      <w:bookmarkEnd w:id="3"/>
      <w:r w:rsidDel="00000000" w:rsidR="00000000" w:rsidRPr="00000000">
        <w:rPr>
          <w:rFonts w:ascii="Calibri" w:cs="Calibri" w:eastAsia="Calibri" w:hAnsi="Calibri"/>
          <w:rtl w:val="0"/>
        </w:rPr>
        <w:t xml:space="preserve">Zamówienie jest realizowane przez Instytut Badań Edukacyjnych – Państwowy Instytut Badawczy (IBE PIB) w ramach projektu  Wspieranie dalszego rozwoju Zintegrowanego Systemu Kwalifikacji w Polsce (ZSK 6) nr projektu: FERS.01.08-IP.05-0001/23, współfinansowanego ze środków Unii Europejskiej w ramach programu Fundusze Europejskie dla Rozwoju Społecznego 2021 - 2027 (FERS).</w:t>
      </w:r>
    </w:p>
    <w:p w:rsidR="00000000" w:rsidDel="00000000" w:rsidP="00000000" w:rsidRDefault="00000000" w:rsidRPr="00000000" w14:paraId="0000000A">
      <w:pPr>
        <w:keepNext w:val="1"/>
        <w:keepLines w:val="1"/>
        <w:numPr>
          <w:ilvl w:val="0"/>
          <w:numId w:val="8"/>
        </w:numPr>
        <w:pBdr>
          <w:top w:space="0" w:sz="0" w:val="nil"/>
          <w:left w:space="0" w:sz="0" w:val="nil"/>
          <w:bottom w:space="0" w:sz="0" w:val="nil"/>
          <w:right w:space="0" w:sz="0" w:val="nil"/>
          <w:between w:space="0" w:sz="0" w:val="nil"/>
        </w:pBdr>
        <w:spacing w:after="120" w:before="480" w:line="240" w:lineRule="auto"/>
        <w:ind w:left="1" w:hanging="3"/>
        <w:rPr>
          <w:rFonts w:ascii="Calibri" w:cs="Calibri" w:eastAsia="Calibri" w:hAnsi="Calibri"/>
          <w:color w:val="000000"/>
          <w:sz w:val="28"/>
          <w:szCs w:val="28"/>
        </w:rPr>
      </w:pPr>
      <w:bookmarkStart w:colFirst="0" w:colLast="0" w:name="_heading=h.sb0ua387nwtf" w:id="4"/>
      <w:bookmarkEnd w:id="4"/>
      <w:r w:rsidDel="00000000" w:rsidR="00000000" w:rsidRPr="00000000">
        <w:rPr>
          <w:rFonts w:ascii="Calibri" w:cs="Calibri" w:eastAsia="Calibri" w:hAnsi="Calibri"/>
          <w:color w:val="000000"/>
          <w:sz w:val="28"/>
          <w:szCs w:val="28"/>
          <w:rtl w:val="0"/>
        </w:rPr>
        <w:t xml:space="preserve">Przedmiot Zamówienia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Przedmiotem zamówienia jest zapewnienie usługi eksperckiej Kierownika Zespołu Ekspertów Merytorycznych na rzecz opracowania projektu Sektorowej Ramy Kwalifikacji (dalej: SRK) w sektorze Transport Drogowy (dalej: SRK TD).</w:t>
      </w:r>
    </w:p>
    <w:p w:rsidR="00000000" w:rsidDel="00000000" w:rsidP="00000000" w:rsidRDefault="00000000" w:rsidRPr="00000000" w14:paraId="0000000C">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Wykonawca może złożyć maksymalnie jedną ofertę w niniejszym zamówieniu.</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spacing w:after="200" w:line="276" w:lineRule="auto"/>
        <w:ind w:left="0" w:hanging="2"/>
        <w:rPr>
          <w:rFonts w:ascii="Calibri" w:cs="Calibri" w:eastAsia="Calibri" w:hAnsi="Calibri"/>
          <w:color w:val="ff0000"/>
        </w:rPr>
      </w:pPr>
      <w:r w:rsidDel="00000000" w:rsidR="00000000" w:rsidRPr="00000000">
        <w:rPr>
          <w:rFonts w:ascii="Calibri" w:cs="Calibri" w:eastAsia="Calibri" w:hAnsi="Calibri"/>
          <w:rtl w:val="0"/>
        </w:rPr>
        <w:t xml:space="preserve">Oznacza to, że Wykonawca może złożyć jedną ofertę na świadczenie usługi Kierownika Zespołu Ekspertów Merytorycznych dla opracowania SRK Transport Drogowy. </w:t>
      </w:r>
      <w:r w:rsidDel="00000000" w:rsidR="00000000" w:rsidRPr="00000000">
        <w:rPr>
          <w:rtl w:val="0"/>
        </w:rPr>
      </w:r>
    </w:p>
    <w:p w:rsidR="00000000" w:rsidDel="00000000" w:rsidP="00000000" w:rsidRDefault="00000000" w:rsidRPr="00000000" w14:paraId="0000000E">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Zamówienie będzie realizowane przez Kierownika Zespołu Ekspertów Merytorycznych wraz z podległym mu Zespołem Ekspertów Merytorycznych, we współpracy z Ekspertami Metodycznymi IBE PIB.</w:t>
      </w:r>
    </w:p>
    <w:p w:rsidR="00000000" w:rsidDel="00000000" w:rsidP="00000000" w:rsidRDefault="00000000" w:rsidRPr="00000000" w14:paraId="0000000F">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Członkowie Zespołu Ekspertów Merytorycznych będą wyłonieni w odrębnym zamówieniu publicznym. Przedmiotowe zamówienie dotyczy zapewnienia usługi eksperckiej Kierownika Zespołu Merytorycznego.</w:t>
      </w:r>
    </w:p>
    <w:p w:rsidR="00000000" w:rsidDel="00000000" w:rsidP="00000000" w:rsidRDefault="00000000" w:rsidRPr="00000000" w14:paraId="00000010">
      <w:pPr>
        <w:shd w:fill="ffffff" w:val="clear"/>
        <w:spacing w:line="276"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spacing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Wyciąg najważniejszych informacji  dotyczących realizacji zamówienia i zasad współpracy pomiędzy Zamawiającym i Wykonawcami</w:t>
      </w:r>
    </w:p>
    <w:p w:rsidR="00000000" w:rsidDel="00000000" w:rsidP="00000000" w:rsidRDefault="00000000" w:rsidRPr="00000000" w14:paraId="00000012">
      <w:pPr>
        <w:shd w:fill="ffffff" w:val="clear"/>
        <w:spacing w:after="200" w:before="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Praca nad opracowaniem projektu SRK TD będzie odbywała się w formie warsztatów i spotkań indywidualnych w formule online (za wyjątkiem dwóch spotkań stacjonarnych). Proces realizacji opracowania SRK TD został podzielony </w:t>
      </w:r>
      <w:r w:rsidDel="00000000" w:rsidR="00000000" w:rsidRPr="00000000">
        <w:rPr>
          <w:rFonts w:ascii="Calibri" w:cs="Calibri" w:eastAsia="Calibri" w:hAnsi="Calibri"/>
          <w:rtl w:val="0"/>
        </w:rPr>
        <w:t xml:space="preserve">na etap przygotowawczy i 4 etapy:</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hd w:fill="ffffff" w:val="clear"/>
        <w:spacing w:line="276" w:lineRule="auto"/>
        <w:ind w:left="0" w:hanging="2"/>
        <w:rPr>
          <w:highlight w:val="white"/>
        </w:rPr>
      </w:pPr>
      <w:r w:rsidDel="00000000" w:rsidR="00000000" w:rsidRPr="00000000">
        <w:rPr>
          <w:rFonts w:ascii="Calibri" w:cs="Calibri" w:eastAsia="Calibri" w:hAnsi="Calibri"/>
          <w:rtl w:val="0"/>
        </w:rPr>
        <w:t xml:space="preserve">0)</w:t>
      </w:r>
      <w:r w:rsidDel="00000000" w:rsidR="00000000" w:rsidRPr="00000000">
        <w:rPr>
          <w:rtl w:val="0"/>
        </w:rPr>
        <w:t xml:space="preserve"> </w:t>
      </w:r>
      <w:r w:rsidDel="00000000" w:rsidR="00000000" w:rsidRPr="00000000">
        <w:rPr>
          <w:rFonts w:ascii="Calibri" w:cs="Calibri" w:eastAsia="Calibri" w:hAnsi="Calibri"/>
          <w:highlight w:val="white"/>
          <w:rtl w:val="0"/>
        </w:rPr>
        <w:t xml:space="preserve">Prace przygotowawcze mające na celu opracowanie założeń dotyczących głównych obszarów funkcjonowania sektora oraz opracowanie założeń do wyłonienia składu zespołu ekspertów merytorycznych.</w:t>
      </w:r>
      <w:r w:rsidDel="00000000" w:rsidR="00000000" w:rsidRPr="00000000">
        <w:rPr>
          <w:rtl w:val="0"/>
        </w:rPr>
      </w:r>
    </w:p>
    <w:p w:rsidR="00000000" w:rsidDel="00000000" w:rsidP="00000000" w:rsidRDefault="00000000" w:rsidRPr="00000000" w14:paraId="00000014">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1) Opracowanie wstępnej wersji projektu  SRK Transport Drogowy (SRK TD)</w:t>
      </w:r>
    </w:p>
    <w:p w:rsidR="00000000" w:rsidDel="00000000" w:rsidP="00000000" w:rsidRDefault="00000000" w:rsidRPr="00000000" w14:paraId="00000015">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tl w:val="0"/>
        </w:rPr>
        <w:t xml:space="preserve"> </w:t>
      </w:r>
      <w:r w:rsidDel="00000000" w:rsidR="00000000" w:rsidRPr="00000000">
        <w:rPr>
          <w:rFonts w:ascii="Calibri" w:cs="Calibri" w:eastAsia="Calibri" w:hAnsi="Calibri"/>
          <w:rtl w:val="0"/>
        </w:rPr>
        <w:t xml:space="preserve">Przeprowadzenie konsultacji branżowych </w:t>
      </w:r>
      <w:r w:rsidDel="00000000" w:rsidR="00000000" w:rsidRPr="00000000">
        <w:rPr>
          <w:rFonts w:ascii="Calibri" w:cs="Calibri" w:eastAsia="Calibri" w:hAnsi="Calibri"/>
          <w:rtl w:val="0"/>
        </w:rPr>
        <w:t xml:space="preserve">(bez udziału ekspertów) </w:t>
      </w:r>
      <w:r w:rsidDel="00000000" w:rsidR="00000000" w:rsidRPr="00000000">
        <w:rPr>
          <w:rtl w:val="0"/>
        </w:rPr>
      </w:r>
    </w:p>
    <w:p w:rsidR="00000000" w:rsidDel="00000000" w:rsidP="00000000" w:rsidRDefault="00000000" w:rsidRPr="00000000" w14:paraId="00000016">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tl w:val="0"/>
        </w:rPr>
        <w:t xml:space="preserve"> </w:t>
      </w:r>
      <w:r w:rsidDel="00000000" w:rsidR="00000000" w:rsidRPr="00000000">
        <w:rPr>
          <w:rFonts w:ascii="Calibri" w:cs="Calibri" w:eastAsia="Calibri" w:hAnsi="Calibri"/>
          <w:rtl w:val="0"/>
        </w:rPr>
        <w:t xml:space="preserve">Analiza uwag zebranych podczas konsultacji oraz opracowanie ostatecznej wersji SRK TD</w:t>
      </w:r>
    </w:p>
    <w:p w:rsidR="00000000" w:rsidDel="00000000" w:rsidP="00000000" w:rsidRDefault="00000000" w:rsidRPr="00000000" w14:paraId="00000017">
      <w:pPr>
        <w:shd w:fill="ffffff" w:val="clea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4) Upowszechnianie informacji na temat SRK (udział ekspertów i kierownika w jednej z wybranych aktywności: artykuł, wywiad, prezentacja, udział w panelu eksperckim etc.)</w:t>
      </w:r>
    </w:p>
    <w:p w:rsidR="00000000" w:rsidDel="00000000" w:rsidP="00000000" w:rsidRDefault="00000000" w:rsidRPr="00000000" w14:paraId="00000018">
      <w:pPr>
        <w:shd w:fill="ffffff" w:val="clear"/>
        <w:spacing w:after="200" w:line="276" w:lineRule="auto"/>
        <w:ind w:left="0" w:hanging="2"/>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19">
      <w:pPr>
        <w:shd w:fill="ffffff" w:val="clea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Przewidziany czas realizacji zamówienia to sierpień 2025 – czerwiec 2026. Planowana liczba godzin realizacji usługi eksperckiej dla Kierownika Zespołu Ekspertów Merytorycznych to 160 godzin. Rozliczenie będzie opierało się na sumie zrealizowanych godzin pracy (roboczogodzin).</w:t>
      </w:r>
      <w:r w:rsidDel="00000000" w:rsidR="00000000" w:rsidRPr="00000000">
        <w:rPr>
          <w:rtl w:val="0"/>
        </w:rPr>
        <w:t xml:space="preserve"> </w:t>
      </w:r>
      <w:r w:rsidDel="00000000" w:rsidR="00000000" w:rsidRPr="00000000">
        <w:rPr>
          <w:rFonts w:ascii="Calibri" w:cs="Calibri" w:eastAsia="Calibri" w:hAnsi="Calibri"/>
          <w:rtl w:val="0"/>
        </w:rPr>
        <w:t xml:space="preserve">Wartość wynagrodzenia nie może przekroczyć kwoty określonej w umowie z Wykonawcą, ale może być niższa. Zlecenie przez Zamawiającego niższej liczby godzin nie może być podstawą  do roszczenia wobec Zamawiającego z tytułu niewywiązania się z umowy. Wypłata wynagrodzenia nastąpi w trzech transzach: </w:t>
      </w:r>
    </w:p>
    <w:p w:rsidR="00000000" w:rsidDel="00000000" w:rsidP="00000000" w:rsidRDefault="00000000" w:rsidRPr="00000000" w14:paraId="0000001A">
      <w:pPr>
        <w:spacing w:line="276" w:lineRule="auto"/>
        <w:ind w:left="0" w:hanging="2"/>
        <w:rPr>
          <w:highlight w:val="white"/>
        </w:rPr>
      </w:pPr>
      <w:r w:rsidDel="00000000" w:rsidR="00000000" w:rsidRPr="00000000">
        <w:rPr>
          <w:rFonts w:ascii="Calibri" w:cs="Calibri" w:eastAsia="Calibri" w:hAnsi="Calibri"/>
          <w:color w:val="000000"/>
          <w:highlight w:val="white"/>
          <w:rtl w:val="0"/>
        </w:rPr>
        <w:t xml:space="preserve">- 1 rata</w:t>
      </w:r>
      <w:r w:rsidDel="00000000" w:rsidR="00000000" w:rsidRPr="00000000">
        <w:rPr>
          <w:rFonts w:ascii="Calibri" w:cs="Calibri" w:eastAsia="Calibri" w:hAnsi="Calibri"/>
          <w:highlight w:val="white"/>
          <w:rtl w:val="0"/>
        </w:rPr>
        <w:t xml:space="preserve"> wynagrodzenia po seminarium wprowadzającym </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1B">
      <w:pPr>
        <w:spacing w:line="276" w:lineRule="auto"/>
        <w:ind w:left="0" w:hanging="2"/>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- 2 rata </w:t>
      </w:r>
      <w:r w:rsidDel="00000000" w:rsidR="00000000" w:rsidRPr="00000000">
        <w:rPr>
          <w:rFonts w:ascii="Calibri" w:cs="Calibri" w:eastAsia="Calibri" w:hAnsi="Calibri"/>
          <w:highlight w:val="white"/>
          <w:rtl w:val="0"/>
        </w:rPr>
        <w:t xml:space="preserve">wynagrodzenia po przygotowaniu wstępnej wersji projektu SRK TD</w:t>
      </w:r>
      <w:r w:rsidDel="00000000" w:rsidR="00000000" w:rsidRPr="00000000">
        <w:rPr>
          <w:rtl w:val="0"/>
        </w:rPr>
      </w:r>
    </w:p>
    <w:p w:rsidR="00000000" w:rsidDel="00000000" w:rsidP="00000000" w:rsidRDefault="00000000" w:rsidRPr="00000000" w14:paraId="0000001C">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- 3 rata wynagrodzenia po zakończeniu całości prac</w:t>
      </w:r>
    </w:p>
    <w:p w:rsidR="00000000" w:rsidDel="00000000" w:rsidP="00000000" w:rsidRDefault="00000000" w:rsidRPr="00000000" w14:paraId="0000001D">
      <w:pPr>
        <w:shd w:fill="ffffff" w:val="clear"/>
        <w:spacing w:after="200" w:before="200" w:line="276" w:lineRule="auto"/>
        <w:ind w:left="0" w:hanging="2"/>
        <w:rPr>
          <w:rFonts w:ascii="Calibri" w:cs="Calibri" w:eastAsia="Calibri" w:hAnsi="Calibri"/>
        </w:rPr>
      </w:pPr>
      <w:bookmarkStart w:colFirst="0" w:colLast="0" w:name="_heading=h.30j0zll" w:id="5"/>
      <w:bookmarkEnd w:id="5"/>
      <w:r w:rsidDel="00000000" w:rsidR="00000000" w:rsidRPr="00000000">
        <w:rPr>
          <w:rFonts w:ascii="Calibri" w:cs="Calibri" w:eastAsia="Calibri" w:hAnsi="Calibri"/>
          <w:rtl w:val="0"/>
        </w:rPr>
        <w:t xml:space="preserve">W przypadku spotkań stacjonarnych Zamawiający zapewni zwrot kosztu dojazdu oraz zapewni nocleg. </w:t>
      </w:r>
      <w:r w:rsidDel="00000000" w:rsidR="00000000" w:rsidRPr="00000000">
        <w:br w:type="page"/>
      </w:r>
      <w:r w:rsidDel="00000000" w:rsidR="00000000" w:rsidRPr="00000000">
        <w:rPr>
          <w:rtl w:val="0"/>
        </w:rPr>
      </w:r>
    </w:p>
    <w:p w:rsidR="00000000" w:rsidDel="00000000" w:rsidP="00000000" w:rsidRDefault="00000000" w:rsidRPr="00000000" w14:paraId="0000001E">
      <w:pPr>
        <w:numPr>
          <w:ilvl w:val="1"/>
          <w:numId w:val="8"/>
        </w:numPr>
        <w:pBdr>
          <w:top w:space="0" w:sz="0" w:val="nil"/>
          <w:left w:space="0" w:sz="0" w:val="nil"/>
          <w:bottom w:space="0" w:sz="0" w:val="nil"/>
          <w:right w:space="0" w:sz="0" w:val="nil"/>
          <w:between w:space="0" w:sz="0" w:val="nil"/>
        </w:pBdr>
        <w:shd w:fill="ffffff" w:val="clear"/>
        <w:spacing w:after="200" w:before="200" w:line="276" w:lineRule="auto"/>
        <w:ind w:left="1" w:hanging="3"/>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Opracowanie</w:t>
      </w:r>
      <w:r w:rsidDel="00000000" w:rsidR="00000000" w:rsidRPr="00000000">
        <w:rPr>
          <w:rFonts w:ascii="Calibri" w:cs="Calibri" w:eastAsia="Calibri" w:hAnsi="Calibri"/>
          <w:color w:val="000000"/>
          <w:sz w:val="28"/>
          <w:szCs w:val="28"/>
          <w:rtl w:val="0"/>
        </w:rPr>
        <w:t xml:space="preserve"> Sektorowej Ramy Kwalifikacji w sektorze </w:t>
      </w:r>
      <w:r w:rsidDel="00000000" w:rsidR="00000000" w:rsidRPr="00000000">
        <w:rPr>
          <w:rFonts w:ascii="Calibri" w:cs="Calibri" w:eastAsia="Calibri" w:hAnsi="Calibri"/>
          <w:sz w:val="28"/>
          <w:szCs w:val="28"/>
          <w:rtl w:val="0"/>
        </w:rPr>
        <w:t xml:space="preserve">Transport Drogowy</w:t>
      </w:r>
      <w:r w:rsidDel="00000000" w:rsidR="00000000" w:rsidRPr="00000000">
        <w:rPr>
          <w:rtl w:val="0"/>
        </w:rPr>
      </w:r>
    </w:p>
    <w:p w:rsidR="00000000" w:rsidDel="00000000" w:rsidP="00000000" w:rsidRDefault="00000000" w:rsidRPr="00000000" w14:paraId="0000001F">
      <w:pPr>
        <w:spacing w:after="240" w:line="276" w:lineRule="auto"/>
        <w:ind w:hanging="2"/>
        <w:jc w:val="both"/>
        <w:rPr>
          <w:rFonts w:ascii="Calibri" w:cs="Calibri" w:eastAsia="Calibri" w:hAnsi="Calibri"/>
        </w:rPr>
      </w:pPr>
      <w:r w:rsidDel="00000000" w:rsidR="00000000" w:rsidRPr="00000000">
        <w:rPr>
          <w:rFonts w:ascii="Calibri" w:cs="Calibri" w:eastAsia="Calibri" w:hAnsi="Calibri"/>
          <w:rtl w:val="0"/>
        </w:rPr>
        <w:t xml:space="preserve">Sektor transportu drogowego w Polsce można zdefiniować na różne sposoby, w zależności od źródła informacji:</w:t>
      </w:r>
    </w:p>
    <w:p w:rsidR="00000000" w:rsidDel="00000000" w:rsidP="00000000" w:rsidRDefault="00000000" w:rsidRPr="00000000" w14:paraId="00000020">
      <w:pPr>
        <w:spacing w:after="240" w:line="276" w:lineRule="auto"/>
        <w:ind w:hanging="2"/>
        <w:rPr>
          <w:rFonts w:ascii="Calibri" w:cs="Calibri" w:eastAsia="Calibri" w:hAnsi="Calibri"/>
        </w:rPr>
      </w:pPr>
      <w:r w:rsidDel="00000000" w:rsidR="00000000" w:rsidRPr="00000000">
        <w:rPr>
          <w:rFonts w:ascii="Calibri" w:cs="Calibri" w:eastAsia="Calibri" w:hAnsi="Calibri"/>
          <w:rtl w:val="0"/>
        </w:rPr>
        <w:t xml:space="preserve">Oto wybrane definicje:</w:t>
      </w:r>
    </w:p>
    <w:p w:rsidR="00000000" w:rsidDel="00000000" w:rsidP="00000000" w:rsidRDefault="00000000" w:rsidRPr="00000000" w14:paraId="00000021">
      <w:pPr>
        <w:spacing w:after="240" w:line="276" w:lineRule="auto"/>
        <w:ind w:hanging="2"/>
        <w:rPr>
          <w:rFonts w:ascii="Calibri" w:cs="Calibri" w:eastAsia="Calibri" w:hAnsi="Calibri"/>
        </w:rPr>
      </w:pPr>
      <w:r w:rsidDel="00000000" w:rsidR="00000000" w:rsidRPr="00000000">
        <w:rPr>
          <w:rFonts w:ascii="Calibri" w:cs="Calibri" w:eastAsia="Calibri" w:hAnsi="Calibri"/>
          <w:rtl w:val="0"/>
        </w:rPr>
        <w:t xml:space="preserve">1. Ministerstwo Infrastruktury (źródło: https://www.gov.pl/web/infrastruktura/transport-drogowy):</w:t>
      </w:r>
    </w:p>
    <w:p w:rsidR="00000000" w:rsidDel="00000000" w:rsidP="00000000" w:rsidRDefault="00000000" w:rsidRPr="00000000" w14:paraId="00000022">
      <w:pPr>
        <w:spacing w:after="240" w:line="276" w:lineRule="auto"/>
        <w:ind w:hanging="2"/>
        <w:rPr>
          <w:rFonts w:ascii="Calibri" w:cs="Calibri" w:eastAsia="Calibri" w:hAnsi="Calibri"/>
        </w:rPr>
      </w:pPr>
      <w:r w:rsidDel="00000000" w:rsidR="00000000" w:rsidRPr="00000000">
        <w:rPr>
          <w:rFonts w:ascii="Calibri" w:cs="Calibri" w:eastAsia="Calibri" w:hAnsi="Calibri"/>
          <w:rtl w:val="0"/>
        </w:rPr>
        <w:t xml:space="preserve">Sektor transportu drogowego obejmuje wszelkiego rodzaju działalność związaną z przewozem osób i towarów drogami lądowymi, w tym transport drogowy towarów, transport drogowy pasażerski, obsługę infrastruktury drogowej oraz zarządzanie ruchem drogowym.</w:t>
      </w:r>
    </w:p>
    <w:p w:rsidR="00000000" w:rsidDel="00000000" w:rsidP="00000000" w:rsidRDefault="00000000" w:rsidRPr="00000000" w14:paraId="00000023">
      <w:pPr>
        <w:spacing w:after="240" w:line="276" w:lineRule="auto"/>
        <w:ind w:hanging="2"/>
        <w:rPr>
          <w:rFonts w:ascii="Calibri" w:cs="Calibri" w:eastAsia="Calibri" w:hAnsi="Calibri"/>
        </w:rPr>
      </w:pPr>
      <w:r w:rsidDel="00000000" w:rsidR="00000000" w:rsidRPr="00000000">
        <w:rPr>
          <w:rFonts w:ascii="Calibri" w:cs="Calibri" w:eastAsia="Calibri" w:hAnsi="Calibri"/>
          <w:rtl w:val="0"/>
        </w:rPr>
        <w:t xml:space="preserve">2. Główny Urząd Statystyczny (źródło: https://stat.gov.pl/obszary-tematyczne/transport-i-lacznosc/transport/):</w:t>
      </w:r>
    </w:p>
    <w:p w:rsidR="00000000" w:rsidDel="00000000" w:rsidP="00000000" w:rsidRDefault="00000000" w:rsidRPr="00000000" w14:paraId="00000024">
      <w:pPr>
        <w:spacing w:after="240" w:line="276" w:lineRule="auto"/>
        <w:ind w:hanging="2"/>
        <w:rPr>
          <w:rFonts w:ascii="Calibri" w:cs="Calibri" w:eastAsia="Calibri" w:hAnsi="Calibri"/>
        </w:rPr>
      </w:pPr>
      <w:r w:rsidDel="00000000" w:rsidR="00000000" w:rsidRPr="00000000">
        <w:rPr>
          <w:rFonts w:ascii="Calibri" w:cs="Calibri" w:eastAsia="Calibri" w:hAnsi="Calibri"/>
          <w:rtl w:val="0"/>
        </w:rPr>
        <w:t xml:space="preserve">Sektor transportu drogowego w Polsce obejmuje działalność przedsiębiorstw, organizacji i osób fizycznych związanych z przewozem osób i towarów za pomocą pojazdów mechanicznych, w szczególności samochodów ciężarowych, autobusów i ciężarówek, na obszarze Polski oraz międzynarodowo.</w:t>
      </w:r>
    </w:p>
    <w:p w:rsidR="00000000" w:rsidDel="00000000" w:rsidP="00000000" w:rsidRDefault="00000000" w:rsidRPr="00000000" w14:paraId="00000025">
      <w:pPr>
        <w:spacing w:after="240" w:line="276"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Skład Zespołu ds. opracowania projektu Sektorowej Ramy Kwalifikacji w sektorze Transport Drogowy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00" w:line="276" w:lineRule="auto"/>
        <w:ind w:left="0" w:hanging="2"/>
        <w:rPr>
          <w:rFonts w:ascii="Calibri" w:cs="Calibri" w:eastAsia="Calibri" w:hAnsi="Calibri"/>
        </w:rPr>
      </w:pPr>
      <w:bookmarkStart w:colFirst="0" w:colLast="0" w:name="_heading=h.usob92wbd0w3" w:id="6"/>
      <w:bookmarkEnd w:id="6"/>
      <w:r w:rsidDel="00000000" w:rsidR="00000000" w:rsidRPr="00000000">
        <w:rPr>
          <w:rFonts w:ascii="Calibri" w:cs="Calibri" w:eastAsia="Calibri" w:hAnsi="Calibri"/>
          <w:rtl w:val="0"/>
        </w:rPr>
        <w:t xml:space="preserve">Projekt Sektorowej Ramy Kwalifikacji w sektorze Transport Drogowy (SRK TD) zostanie opracowany przez Zespół Ekspertów Merytorycznych oraz ich Kierownika posiadającego specjalistyczną wiedzę na temat tego sektora (funkcjonujących w nim podmiotów, występujących pomiędzy nimi relacji, praktycznych kompetencji wykorzystywanych przez pracowników oraz specyficznych kwalifikacji nadawanych w branży etc.), a także wiedzę z zakresu opisywania kwalifikacji, tworzenia programów kształcenia i szkoleń. </w:t>
      </w:r>
    </w:p>
    <w:p w:rsidR="00000000" w:rsidDel="00000000" w:rsidP="00000000" w:rsidRDefault="00000000" w:rsidRPr="00000000" w14:paraId="00000028">
      <w:pPr>
        <w:spacing w:before="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Poza Kierownikiem wyłonionym w tym zamówieniu oraz Ekspertami Merytorycznymi, w skład zespołu opracowującego projekt SRK TD wejdą przedstawiciele IBE PIB, którzy będą pełnić rolę Ekspertów Metodycznych. Zespół Ekspertów Merytorycznych zostanie wsparty również przez m.in. przedstawicieli: administracji centralnej, regulatorów sektora oraz środowisk branżowych zaproszonych do udziału w pracach przez IBE  PIB (tzw. doradców IBE PIB).</w:t>
      </w:r>
    </w:p>
    <w:p w:rsidR="00000000" w:rsidDel="00000000" w:rsidP="00000000" w:rsidRDefault="00000000" w:rsidRPr="00000000" w14:paraId="00000029">
      <w:pPr>
        <w:spacing w:before="200"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1.3 Kierownik Zespołu Ekspertów Merytorycznych - Zakres Prac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200" w:line="276" w:lineRule="auto"/>
        <w:ind w:left="0" w:hanging="2"/>
        <w:rPr>
          <w:rFonts w:ascii="Calibri" w:cs="Calibri" w:eastAsia="Calibri" w:hAnsi="Calibri"/>
        </w:rPr>
      </w:pPr>
      <w:bookmarkStart w:colFirst="0" w:colLast="0" w:name="_heading=h.yaiqic9unwmw" w:id="7"/>
      <w:bookmarkEnd w:id="7"/>
      <w:r w:rsidDel="00000000" w:rsidR="00000000" w:rsidRPr="00000000">
        <w:rPr>
          <w:rFonts w:ascii="Calibri" w:cs="Calibri" w:eastAsia="Calibri" w:hAnsi="Calibri"/>
          <w:rtl w:val="0"/>
        </w:rPr>
        <w:t xml:space="preserve">Prace nad opracowaniem SRK TD będą koordynowane przez Kierownika Zespołu Ekspertów Merytorycznych we współpracy z Ekspertami Metodycznymi IBE PIB.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200" w:line="276" w:lineRule="auto"/>
        <w:ind w:left="0" w:hanging="2"/>
        <w:rPr>
          <w:rFonts w:ascii="Calibri" w:cs="Calibri" w:eastAsia="Calibri" w:hAnsi="Calibri"/>
        </w:rPr>
      </w:pPr>
      <w:bookmarkStart w:colFirst="0" w:colLast="0" w:name="_heading=h.110cy92vdka1" w:id="8"/>
      <w:bookmarkEnd w:id="8"/>
      <w:r w:rsidDel="00000000" w:rsidR="00000000" w:rsidRPr="00000000">
        <w:rPr>
          <w:rFonts w:ascii="Calibri" w:cs="Calibri" w:eastAsia="Calibri" w:hAnsi="Calibri"/>
          <w:rtl w:val="0"/>
        </w:rPr>
        <w:t xml:space="preserve">Usługa ekspercka świadczona przez Kierownika Zespołu Ekspertów Merytorycznych będzie obejmowała następujący zakres prac:</w:t>
      </w:r>
    </w:p>
    <w:p w:rsidR="00000000" w:rsidDel="00000000" w:rsidP="00000000" w:rsidRDefault="00000000" w:rsidRPr="00000000" w14:paraId="0000002C">
      <w:pPr>
        <w:numPr>
          <w:ilvl w:val="0"/>
          <w:numId w:val="9"/>
        </w:numPr>
        <w:shd w:fill="ffffff" w:val="clea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Konsultacje merytoryczne zapisów zamówienia publicznego mającego na celu wyłonienie członków Zespołu Ekspertów Merytorycznych</w:t>
      </w:r>
    </w:p>
    <w:p w:rsidR="00000000" w:rsidDel="00000000" w:rsidP="00000000" w:rsidRDefault="00000000" w:rsidRPr="00000000" w14:paraId="0000002D">
      <w:pPr>
        <w:numPr>
          <w:ilvl w:val="0"/>
          <w:numId w:val="9"/>
        </w:numPr>
        <w:pBdr>
          <w:top w:space="0" w:sz="0" w:val="nil"/>
          <w:left w:space="0" w:sz="0" w:val="nil"/>
          <w:bottom w:space="0" w:sz="0" w:val="nil"/>
          <w:right w:space="0" w:sz="0" w:val="nil"/>
          <w:between w:space="0" w:sz="0" w:val="nil"/>
        </w:pBdr>
        <w:shd w:fill="ffffff" w:val="clear"/>
        <w:spacing w:line="276" w:lineRule="auto"/>
        <w:ind w:left="0" w:hanging="2"/>
        <w:rPr>
          <w:highlight w:val="white"/>
        </w:rPr>
      </w:pPr>
      <w:r w:rsidDel="00000000" w:rsidR="00000000" w:rsidRPr="00000000">
        <w:rPr>
          <w:rFonts w:ascii="Calibri" w:cs="Calibri" w:eastAsia="Calibri" w:hAnsi="Calibri"/>
          <w:highlight w:val="white"/>
          <w:rtl w:val="0"/>
        </w:rPr>
        <w:t xml:space="preserve">Wsparcie w upowszechnianiu zamówienia publicznego mającego na celu wyłonienie członków Zespołu Ekspertów Merytorycznych</w:t>
      </w:r>
      <w:r w:rsidDel="00000000" w:rsidR="00000000" w:rsidRPr="00000000">
        <w:rPr>
          <w:rtl w:val="0"/>
        </w:rPr>
      </w:r>
    </w:p>
    <w:p w:rsidR="00000000" w:rsidDel="00000000" w:rsidP="00000000" w:rsidRDefault="00000000" w:rsidRPr="00000000" w14:paraId="0000002E">
      <w:pPr>
        <w:numPr>
          <w:ilvl w:val="0"/>
          <w:numId w:val="9"/>
        </w:numPr>
        <w:pBdr>
          <w:top w:space="0" w:sz="0" w:val="nil"/>
          <w:left w:space="0" w:sz="0" w:val="nil"/>
          <w:bottom w:space="0" w:sz="0" w:val="nil"/>
          <w:right w:space="0" w:sz="0" w:val="nil"/>
          <w:between w:space="0" w:sz="0" w:val="nil"/>
        </w:pBdr>
        <w:shd w:fill="ffffff" w:val="clear"/>
        <w:spacing w:line="276" w:lineRule="auto"/>
        <w:ind w:left="0" w:hanging="2"/>
        <w:rPr>
          <w:sz w:val="24"/>
          <w:szCs w:val="24"/>
          <w:highlight w:val="white"/>
        </w:rPr>
      </w:pPr>
      <w:r w:rsidDel="00000000" w:rsidR="00000000" w:rsidRPr="00000000">
        <w:rPr>
          <w:rFonts w:ascii="Calibri" w:cs="Calibri" w:eastAsia="Calibri" w:hAnsi="Calibri"/>
          <w:highlight w:val="white"/>
          <w:rtl w:val="0"/>
        </w:rPr>
        <w:t xml:space="preserve">Opracowanie, we współpracy z ekspertami metodycznymi, koncepcji merytorycznej SRK TD (koncepcja będzie zawierała min. propozycję definicji sektora, wstępne wyznaczniki sektora oraz ich zakresy).</w:t>
      </w:r>
      <w:r w:rsidDel="00000000" w:rsidR="00000000" w:rsidRPr="00000000">
        <w:rPr>
          <w:rtl w:val="0"/>
        </w:rPr>
      </w:r>
    </w:p>
    <w:p w:rsidR="00000000" w:rsidDel="00000000" w:rsidP="00000000" w:rsidRDefault="00000000" w:rsidRPr="00000000" w14:paraId="0000002F">
      <w:pPr>
        <w:numPr>
          <w:ilvl w:val="0"/>
          <w:numId w:val="9"/>
        </w:numPr>
        <w:pBdr>
          <w:top w:space="0" w:sz="0" w:val="nil"/>
          <w:left w:space="0" w:sz="0" w:val="nil"/>
          <w:bottom w:space="0" w:sz="0" w:val="nil"/>
          <w:right w:space="0" w:sz="0" w:val="nil"/>
          <w:between w:space="0" w:sz="0" w:val="nil"/>
        </w:pBdr>
        <w:shd w:fill="ffffff" w:val="clear"/>
        <w:spacing w:line="276" w:lineRule="auto"/>
        <w:ind w:left="0" w:hanging="2"/>
        <w:rPr/>
      </w:pPr>
      <w:r w:rsidDel="00000000" w:rsidR="00000000" w:rsidRPr="00000000">
        <w:rPr>
          <w:rFonts w:ascii="Calibri" w:cs="Calibri" w:eastAsia="Calibri" w:hAnsi="Calibri"/>
          <w:rtl w:val="0"/>
        </w:rPr>
        <w:t xml:space="preserve">Ścisła współpraca z Zespołem Ekspertów Metodycznych IBE PIB w trakcie realizacji zamówienia</w:t>
      </w:r>
      <w:r w:rsidDel="00000000" w:rsidR="00000000" w:rsidRPr="00000000">
        <w:rPr>
          <w:rtl w:val="0"/>
        </w:rPr>
      </w:r>
    </w:p>
    <w:p w:rsidR="00000000" w:rsidDel="00000000" w:rsidP="00000000" w:rsidRDefault="00000000" w:rsidRPr="00000000" w14:paraId="00000030">
      <w:pPr>
        <w:numPr>
          <w:ilvl w:val="0"/>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Koordynacja i kierowanie pracami Zespołu Ekspertów Merytorycznych </w:t>
      </w:r>
    </w:p>
    <w:p w:rsidR="00000000" w:rsidDel="00000000" w:rsidP="00000000" w:rsidRDefault="00000000" w:rsidRPr="00000000" w14:paraId="00000031">
      <w:pPr>
        <w:numPr>
          <w:ilvl w:val="0"/>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Konsultacje z Zespołem Ekspertów Metodycznych IBE PIB w zakresie:</w:t>
      </w:r>
    </w:p>
    <w:p w:rsidR="00000000" w:rsidDel="00000000" w:rsidP="00000000" w:rsidRDefault="00000000" w:rsidRPr="00000000" w14:paraId="00000032">
      <w:pPr>
        <w:numPr>
          <w:ilvl w:val="1"/>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terminów, programu i składu osobowego Zespołu Ekspertów Merytorycznych podczas seminariów, spotkań roboczych, konferencji i innych wydarzeń;</w:t>
      </w:r>
    </w:p>
    <w:p w:rsidR="00000000" w:rsidDel="00000000" w:rsidP="00000000" w:rsidRDefault="00000000" w:rsidRPr="00000000" w14:paraId="00000033">
      <w:pPr>
        <w:numPr>
          <w:ilvl w:val="1"/>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koncepcji merytorycznej produktów zamówienia;</w:t>
      </w:r>
    </w:p>
    <w:p w:rsidR="00000000" w:rsidDel="00000000" w:rsidP="00000000" w:rsidRDefault="00000000" w:rsidRPr="00000000" w14:paraId="00000034">
      <w:pPr>
        <w:numPr>
          <w:ilvl w:val="1"/>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analizy wniosków z konsultacji projektu SRK</w:t>
      </w:r>
    </w:p>
    <w:p w:rsidR="00000000" w:rsidDel="00000000" w:rsidP="00000000" w:rsidRDefault="00000000" w:rsidRPr="00000000" w14:paraId="00000035">
      <w:pPr>
        <w:numPr>
          <w:ilvl w:val="0"/>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Wsparcie w pozyskaniu doradców IBE PIB</w:t>
      </w:r>
    </w:p>
    <w:p w:rsidR="00000000" w:rsidDel="00000000" w:rsidP="00000000" w:rsidRDefault="00000000" w:rsidRPr="00000000" w14:paraId="00000036">
      <w:pPr>
        <w:numPr>
          <w:ilvl w:val="0"/>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Aktywny udział i współprowadzenie seminariów, spotkań roboczych, konferencji podsumowującej.</w:t>
      </w:r>
    </w:p>
    <w:p w:rsidR="00000000" w:rsidDel="00000000" w:rsidP="00000000" w:rsidRDefault="00000000" w:rsidRPr="00000000" w14:paraId="00000037">
      <w:pPr>
        <w:numPr>
          <w:ilvl w:val="0"/>
          <w:numId w:val="9"/>
        </w:numPr>
        <w:shd w:fill="ffffff" w:val="clear"/>
        <w:spacing w:line="276" w:lineRule="auto"/>
        <w:ind w:left="0" w:hanging="2"/>
        <w:rPr/>
      </w:pPr>
      <w:r w:rsidDel="00000000" w:rsidR="00000000" w:rsidRPr="00000000">
        <w:rPr>
          <w:rFonts w:ascii="Calibri" w:cs="Calibri" w:eastAsia="Calibri" w:hAnsi="Calibri"/>
          <w:rtl w:val="0"/>
        </w:rPr>
        <w:t xml:space="preserve">Opracowanie wraz z Zespołem Ekspertów Merytorycznych i Metodycznych wstępnego projektu SRK z  uwzględnieniem zielonych kompetencji, wstępnej definicji sektora oraz wstępnej wersji słownika SRK</w:t>
      </w:r>
      <w:r w:rsidDel="00000000" w:rsidR="00000000" w:rsidRPr="00000000">
        <w:rPr>
          <w:rtl w:val="0"/>
        </w:rPr>
      </w:r>
    </w:p>
    <w:p w:rsidR="00000000" w:rsidDel="00000000" w:rsidP="00000000" w:rsidRDefault="00000000" w:rsidRPr="00000000" w14:paraId="00000038">
      <w:pPr>
        <w:numPr>
          <w:ilvl w:val="0"/>
          <w:numId w:val="9"/>
        </w:numPr>
        <w:shd w:fill="ffffff" w:val="clear"/>
        <w:spacing w:line="276" w:lineRule="auto"/>
        <w:ind w:left="0" w:hanging="2"/>
        <w:rPr/>
      </w:pPr>
      <w:r w:rsidDel="00000000" w:rsidR="00000000" w:rsidRPr="00000000">
        <w:rPr>
          <w:rFonts w:ascii="Calibri" w:cs="Calibri" w:eastAsia="Calibri" w:hAnsi="Calibri"/>
          <w:sz w:val="21"/>
          <w:szCs w:val="21"/>
          <w:rtl w:val="0"/>
        </w:rPr>
        <w:t xml:space="preserve">W</w:t>
      </w:r>
      <w:r w:rsidDel="00000000" w:rsidR="00000000" w:rsidRPr="00000000">
        <w:rPr>
          <w:rFonts w:ascii="Calibri" w:cs="Calibri" w:eastAsia="Calibri" w:hAnsi="Calibri"/>
          <w:rtl w:val="0"/>
        </w:rPr>
        <w:t xml:space="preserve">sparcie w upowszechnianiu informacji o konsultacjach branżowych oraz w dotarciu do kluczowych interesariuszy sektora.</w:t>
      </w:r>
      <w:r w:rsidDel="00000000" w:rsidR="00000000" w:rsidRPr="00000000">
        <w:rPr>
          <w:rtl w:val="0"/>
        </w:rPr>
      </w:r>
    </w:p>
    <w:p w:rsidR="00000000" w:rsidDel="00000000" w:rsidP="00000000" w:rsidRDefault="00000000" w:rsidRPr="00000000" w14:paraId="00000039">
      <w:pPr>
        <w:numPr>
          <w:ilvl w:val="0"/>
          <w:numId w:val="9"/>
        </w:numPr>
        <w:shd w:fill="ffffff" w:val="clear"/>
        <w:spacing w:line="276" w:lineRule="auto"/>
        <w:ind w:left="0" w:hanging="2"/>
        <w:rPr/>
      </w:pPr>
      <w:r w:rsidDel="00000000" w:rsidR="00000000" w:rsidRPr="00000000">
        <w:rPr>
          <w:rFonts w:ascii="Calibri" w:cs="Calibri" w:eastAsia="Calibri" w:hAnsi="Calibri"/>
          <w:rtl w:val="0"/>
        </w:rPr>
        <w:t xml:space="preserve">Opracowanie wraz z Zespołem Ekspertów Merytorycznych i Metodycznych ostatecznej wersji  projektu SRK z uwzględnieniem zielonych kompetencji  wraz z definicją sektora i słownikiem </w:t>
      </w:r>
      <w:r w:rsidDel="00000000" w:rsidR="00000000" w:rsidRPr="00000000">
        <w:rPr>
          <w:rtl w:val="0"/>
        </w:rPr>
      </w:r>
    </w:p>
    <w:p w:rsidR="00000000" w:rsidDel="00000000" w:rsidP="00000000" w:rsidRDefault="00000000" w:rsidRPr="00000000" w14:paraId="0000003A">
      <w:pPr>
        <w:numPr>
          <w:ilvl w:val="0"/>
          <w:numId w:val="9"/>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Udział w działaniach promujących SRK (opcjonalnie).</w:t>
      </w:r>
    </w:p>
    <w:p w:rsidR="00000000" w:rsidDel="00000000" w:rsidP="00000000" w:rsidRDefault="00000000" w:rsidRPr="00000000" w14:paraId="0000003B">
      <w:pPr>
        <w:shd w:fill="ffffff" w:val="clear"/>
        <w:spacing w:before="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Kierownik Zespołu Ekspertów Merytorycznych jest odpowiedzialny za opracowanie wraz z Zespołem Ekspertów Merytorycznych i Ekspertów Metodycznych produktów opisanych we wskazanych powyżej punktach zgodnie z przyjętym harmonogramem prac. Zostanie on szczegółowo uzgodniony przy podpisywaniu umowy. </w:t>
      </w:r>
    </w:p>
    <w:p w:rsidR="00000000" w:rsidDel="00000000" w:rsidP="00000000" w:rsidRDefault="00000000" w:rsidRPr="00000000" w14:paraId="0000003C">
      <w:pPr>
        <w:keepNext w:val="1"/>
        <w:shd w:fill="ffffff" w:val="clear"/>
        <w:spacing w:before="200" w:line="276" w:lineRule="auto"/>
        <w:ind w:left="0" w:hanging="2"/>
        <w:rPr>
          <w:rFonts w:ascii="Calibri" w:cs="Calibri" w:eastAsia="Calibri" w:hAnsi="Calibri"/>
          <w:b w:val="1"/>
          <w:highlight w:val="yellow"/>
        </w:rPr>
      </w:pPr>
      <w:r w:rsidDel="00000000" w:rsidR="00000000" w:rsidRPr="00000000">
        <w:rPr>
          <w:rFonts w:ascii="Calibri" w:cs="Calibri" w:eastAsia="Calibri" w:hAnsi="Calibri"/>
          <w:highlight w:val="white"/>
          <w:rtl w:val="0"/>
        </w:rPr>
        <w:t xml:space="preserve">Planowana liczba godzin realizacji usługi eksperckiej świadczonej przez Kierownika Zespołu Ekspertów Merytorycznych wynosi 160 godziny.</w:t>
      </w:r>
      <w:r w:rsidDel="00000000" w:rsidR="00000000" w:rsidRPr="00000000">
        <w:rPr>
          <w:rtl w:val="0"/>
        </w:rPr>
      </w:r>
    </w:p>
    <w:p w:rsidR="00000000" w:rsidDel="00000000" w:rsidP="00000000" w:rsidRDefault="00000000" w:rsidRPr="00000000" w14:paraId="0000003D">
      <w:pPr>
        <w:spacing w:before="200"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 Warunki udziału w postępowaniu - Kierownik Zespołu Ekspertów Merytorycznych ds. opracowania Sektorowej Ramy Kwalifikacji w sektorze Transport Drogowy</w:t>
      </w:r>
    </w:p>
    <w:p w:rsidR="00000000" w:rsidDel="00000000" w:rsidP="00000000" w:rsidRDefault="00000000" w:rsidRPr="00000000" w14:paraId="0000003E">
      <w:pPr>
        <w:shd w:fill="ffffff" w:val="clear"/>
        <w:spacing w:before="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Osoba pełniąca rolę Kierownika Zespołu Ekspertów Merytorycznych ds. opracowania SRK TD powinna spełniać warunki określone w SWZ. </w:t>
      </w:r>
    </w:p>
    <w:p w:rsidR="00000000" w:rsidDel="00000000" w:rsidP="00000000" w:rsidRDefault="00000000" w:rsidRPr="00000000" w14:paraId="0000003F">
      <w:pPr>
        <w:shd w:fill="ffffff" w:val="clear"/>
        <w:spacing w:before="200" w:line="276"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shd w:fill="ffffff" w:val="clear"/>
        <w:spacing w:before="200" w:line="276"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1"/>
        <w:pBdr>
          <w:top w:space="0" w:sz="0" w:val="nil"/>
          <w:left w:space="0" w:sz="0" w:val="nil"/>
          <w:bottom w:space="0" w:sz="0" w:val="nil"/>
          <w:right w:space="0" w:sz="0" w:val="nil"/>
          <w:between w:space="0" w:sz="0" w:val="nil"/>
        </w:pBdr>
        <w:spacing w:line="276" w:lineRule="auto"/>
        <w:ind w:left="1" w:hanging="3"/>
        <w:rPr>
          <w:rFonts w:ascii="Calibri" w:cs="Calibri" w:eastAsia="Calibri" w:hAnsi="Calibri"/>
          <w:color w:val="000000"/>
          <w:sz w:val="28"/>
          <w:szCs w:val="28"/>
          <w:highlight w:val="yellow"/>
        </w:rPr>
      </w:pPr>
      <w:bookmarkStart w:colFirst="0" w:colLast="0" w:name="_heading=h.8wwqq4qoc0bk" w:id="9"/>
      <w:bookmarkEnd w:id="9"/>
      <w:r w:rsidDel="00000000" w:rsidR="00000000" w:rsidRPr="00000000">
        <w:rPr>
          <w:rFonts w:ascii="Calibri" w:cs="Calibri" w:eastAsia="Calibri" w:hAnsi="Calibri"/>
          <w:sz w:val="28"/>
          <w:szCs w:val="28"/>
          <w:rtl w:val="0"/>
        </w:rPr>
        <w:t xml:space="preserve">2. Organizacja i zakres prac - opracowanie sektorowej ramy kwalifikacji </w:t>
      </w:r>
      <w:r w:rsidDel="00000000" w:rsidR="00000000" w:rsidRPr="00000000">
        <w:rPr>
          <w:rtl w:val="0"/>
        </w:rPr>
      </w:r>
    </w:p>
    <w:p w:rsidR="00000000" w:rsidDel="00000000" w:rsidP="00000000" w:rsidRDefault="00000000" w:rsidRPr="00000000" w14:paraId="00000042">
      <w:pPr>
        <w:shd w:fill="ffffff" w:val="clear"/>
        <w:spacing w:before="200" w:line="276" w:lineRule="auto"/>
        <w:ind w:left="0" w:hanging="2"/>
        <w:rPr>
          <w:rFonts w:ascii="Calibri" w:cs="Calibri" w:eastAsia="Calibri" w:hAnsi="Calibri"/>
        </w:rPr>
      </w:pPr>
      <w:bookmarkStart w:colFirst="0" w:colLast="0" w:name="_heading=h.27p0tlod42u" w:id="10"/>
      <w:bookmarkEnd w:id="10"/>
      <w:r w:rsidDel="00000000" w:rsidR="00000000" w:rsidRPr="00000000">
        <w:rPr>
          <w:rFonts w:ascii="Calibri" w:cs="Calibri" w:eastAsia="Calibri" w:hAnsi="Calibri"/>
          <w:rtl w:val="0"/>
        </w:rPr>
        <w:t xml:space="preserve">IBE PIB będzie odpowiedzialny za całość prac nad opracowaniem SRK TD. Eksperci Metodyczni IBE PIB będą nadzorować pracę Kierownika Zespołu Ekspertów Merytorycznych oraz jego członków. Będą też zwracać uwagę na zgodność opracowywanej SRK z Polską Ramą Kwalifikacji (PRK) na każdym etapie prac. Ich ścisła współpraca z Kierownikiem Zespołu Ekspertów Merytorycznych będzie miała na celu zapewnienie, aby opracowana rama sektorowa odpowiadała potrzebom branży.</w:t>
      </w:r>
    </w:p>
    <w:p w:rsidR="00000000" w:rsidDel="00000000" w:rsidP="00000000" w:rsidRDefault="00000000" w:rsidRPr="00000000" w14:paraId="00000043">
      <w:pPr>
        <w:shd w:fill="ffffff" w:val="clear"/>
        <w:spacing w:before="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Kierownik Zespołu Ekspertów Merytorycznych we współpracy z Ekspertami Metodycznymi IBE PIB będzie organizować wszystkie spotkania (tj. uzgadniać terminy spotkań z Ekspertami Merytorycznymi), akceptować efekty prac poszczególnych Ekspertów, czuwać nad terminowością prac. Zamawiający dopuszcza realizację zamówienia przy niepełnym składzie Zespołu Ekspertów Merytorycznych lub wprowadzanie niektórych Ekspertów do prac w trakcie realizacji zamówienia. </w:t>
      </w:r>
    </w:p>
    <w:p w:rsidR="00000000" w:rsidDel="00000000" w:rsidP="00000000" w:rsidRDefault="00000000" w:rsidRPr="00000000" w14:paraId="00000044">
      <w:pPr>
        <w:spacing w:before="200" w:line="276" w:lineRule="auto"/>
        <w:ind w:left="0" w:hanging="2"/>
        <w:rPr>
          <w:rFonts w:ascii="Calibri" w:cs="Calibri" w:eastAsia="Calibri" w:hAnsi="Calibri"/>
          <w:highlight w:val="white"/>
        </w:rPr>
      </w:pPr>
      <w:bookmarkStart w:colFirst="0" w:colLast="0" w:name="_heading=h.o7mwolqg96m" w:id="11"/>
      <w:bookmarkEnd w:id="11"/>
      <w:r w:rsidDel="00000000" w:rsidR="00000000" w:rsidRPr="00000000">
        <w:rPr>
          <w:rFonts w:ascii="Calibri" w:cs="Calibri" w:eastAsia="Calibri" w:hAnsi="Calibri"/>
          <w:highlight w:val="white"/>
          <w:rtl w:val="0"/>
        </w:rPr>
        <w:t xml:space="preserve">IBE PIB podczas prac nad opracowaniem SRK TD zapewni odpowiednie zaplecze organizacyjne zarówno w postaci miejsca do przeprowadzenia spotkań (w siedzibie w Warszawie lub w innym miejscu na terenie Polski) wraz z zapewnionym cateringiem, noclegiem i zwrotem kosztów dojazdów jak również i platformą do pracy zdalnej. W trakcie realizacji zamówienia prace nad opracowaniem SRK będą odbywać się w </w:t>
      </w:r>
      <w:r w:rsidDel="00000000" w:rsidR="00000000" w:rsidRPr="00000000">
        <w:rPr>
          <w:rFonts w:ascii="Calibri" w:cs="Calibri" w:eastAsia="Calibri" w:hAnsi="Calibri"/>
          <w:b w:val="1"/>
          <w:highlight w:val="white"/>
          <w:rtl w:val="0"/>
        </w:rPr>
        <w:t xml:space="preserve">formie zdalnej za wyjątkiem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dwóch spotkań stacjonarnych </w:t>
      </w:r>
      <w:r w:rsidDel="00000000" w:rsidR="00000000" w:rsidRPr="00000000">
        <w:rPr>
          <w:rFonts w:ascii="Calibri" w:cs="Calibri" w:eastAsia="Calibri" w:hAnsi="Calibri"/>
          <w:highlight w:val="white"/>
          <w:rtl w:val="0"/>
        </w:rPr>
        <w:t xml:space="preserve">(2-dniowe stacjonarne seminarium rozpoczynające prace nad ramą oraz 1-dniowe spotkanie podsumowujące prace nad ramą).  </w:t>
      </w:r>
    </w:p>
    <w:p w:rsidR="00000000" w:rsidDel="00000000" w:rsidP="00000000" w:rsidRDefault="00000000" w:rsidRPr="00000000" w14:paraId="00000045">
      <w:pPr>
        <w:spacing w:before="200" w:line="276" w:lineRule="auto"/>
        <w:ind w:left="0" w:hanging="2"/>
        <w:rPr>
          <w:rFonts w:ascii="Calibri" w:cs="Calibri" w:eastAsia="Calibri" w:hAnsi="Calibri"/>
          <w:highlight w:val="white"/>
        </w:rPr>
      </w:pPr>
      <w:bookmarkStart w:colFirst="0" w:colLast="0" w:name="_heading=h.a3vhynku6y5i" w:id="12"/>
      <w:bookmarkEnd w:id="12"/>
      <w:r w:rsidDel="00000000" w:rsidR="00000000" w:rsidRPr="00000000">
        <w:rPr>
          <w:rFonts w:ascii="Calibri" w:cs="Calibri" w:eastAsia="Calibri" w:hAnsi="Calibri"/>
          <w:highlight w:val="white"/>
          <w:rtl w:val="0"/>
        </w:rPr>
        <w:t xml:space="preserve">W przypadku organizacji spotkań stacjonarnych podczas poszczególnych etapów prac nad opracowaniem SRK, Zamawiający zapewni kierownikowi/ekspertom podczas tych spotkań catering, nocleg, przednocleg (jeśli dotyczy), zwrot kosztu dojazdu oraz materiały informacyjne (patrz punkt Zasady Współpracy).  </w:t>
      </w:r>
    </w:p>
    <w:p w:rsidR="00000000" w:rsidDel="00000000" w:rsidP="00000000" w:rsidRDefault="00000000" w:rsidRPr="00000000" w14:paraId="00000046">
      <w:pPr>
        <w:spacing w:before="200" w:line="276" w:lineRule="auto"/>
        <w:ind w:left="1" w:hanging="3"/>
        <w:rPr>
          <w:rFonts w:ascii="Calibri" w:cs="Calibri" w:eastAsia="Calibri" w:hAnsi="Calibri"/>
          <w:sz w:val="28"/>
          <w:szCs w:val="28"/>
        </w:rPr>
      </w:pPr>
      <w:bookmarkStart w:colFirst="0" w:colLast="0" w:name="_heading=h.2c57eihnmyjt" w:id="13"/>
      <w:bookmarkEnd w:id="13"/>
      <w:r w:rsidDel="00000000" w:rsidR="00000000" w:rsidRPr="00000000">
        <w:rPr>
          <w:rFonts w:ascii="Calibri" w:cs="Calibri" w:eastAsia="Calibri" w:hAnsi="Calibri"/>
          <w:sz w:val="28"/>
          <w:szCs w:val="28"/>
          <w:rtl w:val="0"/>
        </w:rPr>
        <w:t xml:space="preserve">2.1 Etapy prac - opracowanie projektu Sektorowej Ramy Kwalifikacji</w:t>
      </w:r>
    </w:p>
    <w:p w:rsidR="00000000" w:rsidDel="00000000" w:rsidP="00000000" w:rsidRDefault="00000000" w:rsidRPr="00000000" w14:paraId="00000047">
      <w:pPr>
        <w:spacing w:before="200" w:line="276" w:lineRule="auto"/>
        <w:ind w:left="0" w:hanging="2"/>
        <w:rPr>
          <w:rFonts w:ascii="Calibri" w:cs="Calibri" w:eastAsia="Calibri" w:hAnsi="Calibri"/>
        </w:rPr>
      </w:pPr>
      <w:bookmarkStart w:colFirst="0" w:colLast="0" w:name="_heading=h.efqwuj2gy1i4" w:id="14"/>
      <w:bookmarkEnd w:id="14"/>
      <w:r w:rsidDel="00000000" w:rsidR="00000000" w:rsidRPr="00000000">
        <w:rPr>
          <w:rFonts w:ascii="Calibri" w:cs="Calibri" w:eastAsia="Calibri" w:hAnsi="Calibri"/>
          <w:rtl w:val="0"/>
        </w:rPr>
        <w:t xml:space="preserve">Opracowanie Sektorowej Ramy Kwalifikacji przebiegać będzie następująco:</w:t>
      </w:r>
    </w:p>
    <w:p w:rsidR="00000000" w:rsidDel="00000000" w:rsidP="00000000" w:rsidRDefault="00000000" w:rsidRPr="00000000" w14:paraId="00000048">
      <w:pPr>
        <w:spacing w:before="200" w:line="276" w:lineRule="auto"/>
        <w:ind w:left="1" w:hanging="3"/>
        <w:rPr>
          <w:rFonts w:ascii="Calibri" w:cs="Calibri" w:eastAsia="Calibri" w:hAnsi="Calibri"/>
        </w:rPr>
      </w:pPr>
      <w:bookmarkStart w:colFirst="0" w:colLast="0" w:name="_heading=h.wzjindh9l09s" w:id="15"/>
      <w:bookmarkEnd w:id="15"/>
      <w:r w:rsidDel="00000000" w:rsidR="00000000" w:rsidRPr="00000000">
        <w:rPr>
          <w:rFonts w:ascii="Calibri" w:cs="Calibri" w:eastAsia="Calibri" w:hAnsi="Calibri"/>
          <w:sz w:val="28"/>
          <w:szCs w:val="28"/>
          <w:rtl w:val="0"/>
        </w:rPr>
        <w:t xml:space="preserve">Etap 0</w:t>
      </w: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before="200" w:line="276" w:lineRule="auto"/>
        <w:ind w:left="0" w:hanging="2"/>
        <w:rPr>
          <w:rFonts w:ascii="Calibri" w:cs="Calibri" w:eastAsia="Calibri" w:hAnsi="Calibri"/>
          <w:highlight w:val="white"/>
        </w:rPr>
      </w:pPr>
      <w:bookmarkStart w:colFirst="0" w:colLast="0" w:name="_heading=h.1neg43b1minp" w:id="16"/>
      <w:bookmarkEnd w:id="16"/>
      <w:r w:rsidDel="00000000" w:rsidR="00000000" w:rsidRPr="00000000">
        <w:rPr>
          <w:rFonts w:ascii="Calibri" w:cs="Calibri" w:eastAsia="Calibri" w:hAnsi="Calibri"/>
          <w:rtl w:val="0"/>
        </w:rPr>
        <w:t xml:space="preserve">Powołanie Kierownika Zespołu Ekspertów Merytorycznych i jego członków oraz  </w:t>
      </w:r>
      <w:r w:rsidDel="00000000" w:rsidR="00000000" w:rsidRPr="00000000">
        <w:rPr>
          <w:rFonts w:ascii="Calibri" w:cs="Calibri" w:eastAsia="Calibri" w:hAnsi="Calibri"/>
          <w:highlight w:val="white"/>
          <w:rtl w:val="0"/>
        </w:rPr>
        <w:t xml:space="preserve">opracowanie, we współpracy z ekspertami metodycznymi, koncepcji merytorycznej SRK TD (koncepcja będzie zawierała min. propozycję definicji sektora, wstępne wyznaczniki sektora oraz ich zakresy).</w:t>
      </w:r>
    </w:p>
    <w:p w:rsidR="00000000" w:rsidDel="00000000" w:rsidP="00000000" w:rsidRDefault="00000000" w:rsidRPr="00000000" w14:paraId="0000004A">
      <w:pPr>
        <w:spacing w:before="200" w:line="276" w:lineRule="auto"/>
        <w:ind w:left="0" w:hanging="2"/>
        <w:rPr>
          <w:rFonts w:ascii="Calibri" w:cs="Calibri" w:eastAsia="Calibri" w:hAnsi="Calibri"/>
        </w:rPr>
      </w:pPr>
      <w:bookmarkStart w:colFirst="0" w:colLast="0" w:name="_heading=h.58mcfvjeiqrw" w:id="17"/>
      <w:bookmarkEnd w:id="17"/>
      <w:r w:rsidDel="00000000" w:rsidR="00000000" w:rsidRPr="00000000">
        <w:rPr>
          <w:rtl w:val="0"/>
        </w:rPr>
      </w:r>
    </w:p>
    <w:p w:rsidR="00000000" w:rsidDel="00000000" w:rsidP="00000000" w:rsidRDefault="00000000" w:rsidRPr="00000000" w14:paraId="0000004B">
      <w:pPr>
        <w:spacing w:before="200" w:line="276" w:lineRule="auto"/>
        <w:ind w:left="0" w:hanging="2"/>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Etap 1 </w:t>
      </w:r>
    </w:p>
    <w:p w:rsidR="00000000" w:rsidDel="00000000" w:rsidP="00000000" w:rsidRDefault="00000000" w:rsidRPr="00000000" w14:paraId="0000004C">
      <w:pPr>
        <w:spacing w:line="276" w:lineRule="auto"/>
        <w:ind w:left="0" w:hanging="2"/>
        <w:rPr>
          <w:rFonts w:ascii="Calibri" w:cs="Calibri" w:eastAsia="Calibri" w:hAnsi="Calibri"/>
          <w:highlight w:val="white"/>
        </w:rPr>
      </w:pPr>
      <w:bookmarkStart w:colFirst="0" w:colLast="0" w:name="_heading=h.6na74vovc7q8" w:id="18"/>
      <w:bookmarkEnd w:id="18"/>
      <w:r w:rsidDel="00000000" w:rsidR="00000000" w:rsidRPr="00000000">
        <w:rPr>
          <w:rFonts w:ascii="Calibri" w:cs="Calibri" w:eastAsia="Calibri" w:hAnsi="Calibri"/>
          <w:highlight w:val="white"/>
          <w:rtl w:val="0"/>
        </w:rPr>
        <w:t xml:space="preserve">Opracowanie wstępnego projektu SRK TD ze wstępną wersją definicji, słownika oraz koncepcji weryfikacji wstępnego projektu SRK.</w:t>
      </w:r>
    </w:p>
    <w:p w:rsidR="00000000" w:rsidDel="00000000" w:rsidP="00000000" w:rsidRDefault="00000000" w:rsidRPr="00000000" w14:paraId="0000004D">
      <w:pPr>
        <w:spacing w:line="276" w:lineRule="auto"/>
        <w:ind w:left="0" w:hanging="2"/>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Etap 2 </w:t>
      </w:r>
    </w:p>
    <w:p w:rsidR="00000000" w:rsidDel="00000000" w:rsidP="00000000" w:rsidRDefault="00000000" w:rsidRPr="00000000" w14:paraId="0000004E">
      <w:pPr>
        <w:spacing w:line="276" w:lineRule="auto"/>
        <w:ind w:left="0" w:hanging="2"/>
        <w:rPr>
          <w:rFonts w:ascii="Calibri" w:cs="Calibri" w:eastAsia="Calibri" w:hAnsi="Calibri"/>
          <w:highlight w:val="white"/>
        </w:rPr>
      </w:pPr>
      <w:bookmarkStart w:colFirst="0" w:colLast="0" w:name="_heading=h.cd51552ygw5h" w:id="19"/>
      <w:bookmarkEnd w:id="19"/>
      <w:r w:rsidDel="00000000" w:rsidR="00000000" w:rsidRPr="00000000">
        <w:rPr>
          <w:rFonts w:ascii="Calibri" w:cs="Calibri" w:eastAsia="Calibri" w:hAnsi="Calibri"/>
          <w:highlight w:val="white"/>
          <w:rtl w:val="0"/>
        </w:rPr>
        <w:t xml:space="preserve">Przeprowadzenie konsultacji branżowych wstępnego projektu SRK TD wraz ze wstępną wersją definicji i słownika.</w:t>
      </w:r>
    </w:p>
    <w:p w:rsidR="00000000" w:rsidDel="00000000" w:rsidP="00000000" w:rsidRDefault="00000000" w:rsidRPr="00000000" w14:paraId="0000004F">
      <w:pPr>
        <w:spacing w:line="276" w:lineRule="auto"/>
        <w:ind w:left="0" w:hanging="2"/>
        <w:rPr>
          <w:rFonts w:ascii="Calibri" w:cs="Calibri" w:eastAsia="Calibri" w:hAnsi="Calibri"/>
          <w:sz w:val="28"/>
          <w:szCs w:val="28"/>
          <w:highlight w:val="white"/>
        </w:rPr>
      </w:pPr>
      <w:bookmarkStart w:colFirst="0" w:colLast="0" w:name="_heading=h.184mhaj" w:id="20"/>
      <w:bookmarkEnd w:id="20"/>
      <w:r w:rsidDel="00000000" w:rsidR="00000000" w:rsidRPr="00000000">
        <w:rPr>
          <w:rFonts w:ascii="Calibri" w:cs="Calibri" w:eastAsia="Calibri" w:hAnsi="Calibri"/>
          <w:sz w:val="28"/>
          <w:szCs w:val="28"/>
          <w:highlight w:val="white"/>
          <w:rtl w:val="0"/>
        </w:rPr>
        <w:t xml:space="preserve">Etap 3 </w:t>
      </w:r>
    </w:p>
    <w:p w:rsidR="00000000" w:rsidDel="00000000" w:rsidP="00000000" w:rsidRDefault="00000000" w:rsidRPr="00000000" w14:paraId="00000050">
      <w:pPr>
        <w:spacing w:line="276" w:lineRule="auto"/>
        <w:ind w:left="0" w:hanging="2"/>
        <w:rPr>
          <w:rFonts w:ascii="Calibri" w:cs="Calibri" w:eastAsia="Calibri" w:hAnsi="Calibri"/>
          <w:highlight w:val="white"/>
        </w:rPr>
      </w:pPr>
      <w:bookmarkStart w:colFirst="0" w:colLast="0" w:name="_heading=h.qyrm3qdx0of4" w:id="21"/>
      <w:bookmarkEnd w:id="21"/>
      <w:r w:rsidDel="00000000" w:rsidR="00000000" w:rsidRPr="00000000">
        <w:rPr>
          <w:rFonts w:ascii="Calibri" w:cs="Calibri" w:eastAsia="Calibri" w:hAnsi="Calibri"/>
          <w:highlight w:val="white"/>
          <w:rtl w:val="0"/>
        </w:rPr>
        <w:t xml:space="preserve">Analiza uwag zebranych podczas konsultacji branżowych oraz opracowanie ostatecznego projektu SRK TD wraz z definicją i  słownikiem.</w:t>
      </w:r>
    </w:p>
    <w:p w:rsidR="00000000" w:rsidDel="00000000" w:rsidP="00000000" w:rsidRDefault="00000000" w:rsidRPr="00000000" w14:paraId="00000051">
      <w:pPr>
        <w:spacing w:line="276" w:lineRule="auto"/>
        <w:ind w:left="0" w:hanging="2"/>
        <w:rPr>
          <w:rFonts w:ascii="Calibri" w:cs="Calibri" w:eastAsia="Calibri" w:hAnsi="Calibri"/>
          <w:sz w:val="28"/>
          <w:szCs w:val="28"/>
          <w:highlight w:val="white"/>
        </w:rPr>
      </w:pPr>
      <w:bookmarkStart w:colFirst="0" w:colLast="0" w:name="_heading=h.tnbprobsnpm" w:id="22"/>
      <w:bookmarkEnd w:id="22"/>
      <w:r w:rsidDel="00000000" w:rsidR="00000000" w:rsidRPr="00000000">
        <w:rPr>
          <w:rFonts w:ascii="Calibri" w:cs="Calibri" w:eastAsia="Calibri" w:hAnsi="Calibri"/>
          <w:sz w:val="28"/>
          <w:szCs w:val="28"/>
          <w:highlight w:val="white"/>
          <w:rtl w:val="0"/>
        </w:rPr>
        <w:t xml:space="preserve">Etap 4 </w:t>
      </w:r>
    </w:p>
    <w:p w:rsidR="00000000" w:rsidDel="00000000" w:rsidP="00000000" w:rsidRDefault="00000000" w:rsidRPr="00000000" w14:paraId="00000052">
      <w:pPr>
        <w:spacing w:line="276" w:lineRule="auto"/>
        <w:ind w:left="0" w:hanging="2"/>
        <w:rPr>
          <w:rFonts w:ascii="Calibri" w:cs="Calibri" w:eastAsia="Calibri" w:hAnsi="Calibri"/>
        </w:rPr>
      </w:pPr>
      <w:bookmarkStart w:colFirst="0" w:colLast="0" w:name="_heading=h.6xsyvd6af9cc" w:id="23"/>
      <w:bookmarkEnd w:id="23"/>
      <w:r w:rsidDel="00000000" w:rsidR="00000000" w:rsidRPr="00000000">
        <w:rPr>
          <w:rFonts w:ascii="Calibri" w:cs="Calibri" w:eastAsia="Calibri" w:hAnsi="Calibri"/>
          <w:highlight w:val="white"/>
          <w:rtl w:val="0"/>
        </w:rPr>
        <w:t xml:space="preserve">Upowszechnianie informacji na temat opracowanego projektu SRK w sektorze wśród różnych grup interesariuszy (wydarzenia promujące, seminaria, konferencje, artykuły w prasie i inne).   </w:t>
      </w:r>
      <w:r w:rsidDel="00000000" w:rsidR="00000000" w:rsidRPr="00000000">
        <w:rPr>
          <w:rtl w:val="0"/>
        </w:rPr>
      </w:r>
    </w:p>
    <w:p w:rsidR="00000000" w:rsidDel="00000000" w:rsidP="00000000" w:rsidRDefault="00000000" w:rsidRPr="00000000" w14:paraId="00000053">
      <w:pPr>
        <w:spacing w:before="200" w:line="480"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2.2 Szczegółowy opis poszczególnych etapów prac</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 w:hanging="3"/>
        <w:rPr>
          <w:rFonts w:ascii="Calibri" w:cs="Calibri" w:eastAsia="Calibri" w:hAnsi="Calibri"/>
        </w:rPr>
      </w:pPr>
      <w:bookmarkStart w:colFirst="0" w:colLast="0" w:name="_heading=h.trerzhpirhiu" w:id="24"/>
      <w:bookmarkEnd w:id="24"/>
      <w:r w:rsidDel="00000000" w:rsidR="00000000" w:rsidRPr="00000000">
        <w:rPr>
          <w:rFonts w:ascii="Calibri" w:cs="Calibri" w:eastAsia="Calibri" w:hAnsi="Calibri"/>
          <w:sz w:val="28"/>
          <w:szCs w:val="28"/>
          <w:rtl w:val="0"/>
        </w:rPr>
        <w:t xml:space="preserve">Etap 0:</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g8ugl6j8q8q8" w:id="25"/>
      <w:bookmarkEnd w:id="25"/>
      <w:r w:rsidDel="00000000" w:rsidR="00000000" w:rsidRPr="00000000">
        <w:rPr>
          <w:rFonts w:ascii="Calibri" w:cs="Calibri" w:eastAsia="Calibri" w:hAnsi="Calibri"/>
          <w:rtl w:val="0"/>
        </w:rPr>
        <w:t xml:space="preserve">Przed rozpoczęciem zasadniczych prac w pełnym składzie ekspertów biorących udział w opracowaniu SRK, Kierownik Zespołu Ekspertów Merytorycznych przy współpracy z Ekspertami Metodycznymi uzgodni zapisy zamówienia publicznego mającego na celu wyłonienie członków Zespołu Ekspertów Merytorycznych. Ponadto po akceptacji zapisów zamówienia publicznego udzieli Zamawiającemu wsparcia w upowszechnieniu zamówienia publicznego mającego na celu wyłonienie ekspertów merytorycznych. Na tym etapie Kierownik Zespołu Ekspertów Merytorycznych będzie zobowiązany również do przeprowadzenia wstępnej analizy sektora, tj. jego założeń oraz głównych obszarów, jak również wraz z ekspertami metodycznymi  opracowania koncepcji merytorycznej SRK TD ( (koncepcja będzie zawierała min. propozycję definicji sektora, wstępne wyznaczniki sektora oraz ich zakresy).</w:t>
      </w:r>
    </w:p>
    <w:p w:rsidR="00000000" w:rsidDel="00000000" w:rsidP="00000000" w:rsidRDefault="00000000" w:rsidRPr="00000000" w14:paraId="00000056">
      <w:pPr>
        <w:shd w:fill="ffffff" w:val="clear"/>
        <w:spacing w:line="276"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spacing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Etap 1: </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g5tndu8e8oi2" w:id="26"/>
      <w:bookmarkEnd w:id="26"/>
      <w:r w:rsidDel="00000000" w:rsidR="00000000" w:rsidRPr="00000000">
        <w:rPr>
          <w:rFonts w:ascii="Calibri" w:cs="Calibri" w:eastAsia="Calibri" w:hAnsi="Calibri"/>
          <w:rtl w:val="0"/>
        </w:rPr>
        <w:t xml:space="preserve">Etap pierwszy rozpoczyna się od przygotowania merytorycznego Kierownika Zespołu Ekspertów Merytorycznych oraz jego członków. Przed przystąpieniem do seminarium wprowadzającego zostaną udostępnione im następujące materiały:</w:t>
      </w:r>
    </w:p>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3omwrxq57f55" w:id="27"/>
      <w:bookmarkEnd w:id="27"/>
      <w:r w:rsidDel="00000000" w:rsidR="00000000" w:rsidRPr="00000000">
        <w:rPr>
          <w:rFonts w:ascii="Calibri" w:cs="Calibri" w:eastAsia="Calibri" w:hAnsi="Calibri"/>
          <w:rtl w:val="0"/>
        </w:rPr>
        <w:t xml:space="preserve">Podstawowe założenia nt. ZSK oraz SRK.</w:t>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8cuueiuzf6a0" w:id="28"/>
      <w:bookmarkEnd w:id="28"/>
      <w:r w:rsidDel="00000000" w:rsidR="00000000" w:rsidRPr="00000000">
        <w:rPr>
          <w:rFonts w:ascii="Calibri" w:cs="Calibri" w:eastAsia="Calibri" w:hAnsi="Calibri"/>
          <w:rtl w:val="0"/>
        </w:rPr>
        <w:t xml:space="preserve">Publikacje dotyczące metodyki opracowania Sektorowych Ram Kwalifikacji, publikacje dotyczące Polskiej Ramy Kwalifikacji. Inne dokumenty niezbędne do rozpoczęcia prac nad aktualizacją SRK.</w:t>
      </w:r>
    </w:p>
    <w:p w:rsidR="00000000" w:rsidDel="00000000" w:rsidP="00000000" w:rsidRDefault="00000000" w:rsidRPr="00000000" w14:paraId="0000005B">
      <w:pPr>
        <w:spacing w:before="200" w:line="276" w:lineRule="auto"/>
        <w:ind w:left="0" w:hanging="2"/>
        <w:rPr>
          <w:rFonts w:ascii="Calibri" w:cs="Calibri" w:eastAsia="Calibri" w:hAnsi="Calibri"/>
          <w:highlight w:val="white"/>
        </w:rPr>
      </w:pPr>
      <w:bookmarkStart w:colFirst="0" w:colLast="0" w:name="_heading=h.jaevf0egj610" w:id="29"/>
      <w:bookmarkEnd w:id="29"/>
      <w:r w:rsidDel="00000000" w:rsidR="00000000" w:rsidRPr="00000000">
        <w:rPr>
          <w:rFonts w:ascii="Calibri" w:cs="Calibri" w:eastAsia="Calibri" w:hAnsi="Calibri"/>
          <w:rtl w:val="0"/>
        </w:rPr>
        <w:t xml:space="preserve">W trakcie prac nad opracowaniem projektu SRK na zlecenie Instytutu Badań Edukacyjnych - Państwowego Instytutu Badawczego zostanie przeprowadzone badanie reaktywne pn. </w:t>
      </w:r>
      <w:r w:rsidDel="00000000" w:rsidR="00000000" w:rsidRPr="00000000">
        <w:rPr>
          <w:rFonts w:ascii="Calibri" w:cs="Calibri" w:eastAsia="Calibri" w:hAnsi="Calibri"/>
          <w:i w:val="1"/>
          <w:rtl w:val="0"/>
        </w:rPr>
        <w:t xml:space="preserve">Analiza kompetencji i kwalifikacji w sektorz</w:t>
      </w:r>
      <w:r w:rsidDel="00000000" w:rsidR="00000000" w:rsidRPr="00000000">
        <w:rPr>
          <w:rFonts w:ascii="Calibri" w:cs="Calibri" w:eastAsia="Calibri" w:hAnsi="Calibri"/>
          <w:i w:val="1"/>
          <w:highlight w:val="white"/>
          <w:rtl w:val="0"/>
        </w:rPr>
        <w:t xml:space="preserve">e Transportu Drogowego</w:t>
      </w:r>
      <w:r w:rsidDel="00000000" w:rsidR="00000000" w:rsidRPr="00000000">
        <w:rPr>
          <w:rFonts w:ascii="Calibri" w:cs="Calibri" w:eastAsia="Calibri" w:hAnsi="Calibri"/>
          <w:highlight w:val="white"/>
          <w:rtl w:val="0"/>
        </w:rPr>
        <w:t xml:space="preserve">, a na ich podstawie</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rtl w:val="0"/>
        </w:rPr>
        <w:t xml:space="preserve">opracowane zostaną tabele z ww. badań</w:t>
      </w:r>
      <w:r w:rsidDel="00000000" w:rsidR="00000000" w:rsidRPr="00000000">
        <w:rPr>
          <w:rFonts w:ascii="Calibri" w:cs="Calibri" w:eastAsia="Calibri" w:hAnsi="Calibri"/>
          <w:highlight w:val="white"/>
          <w:rtl w:val="0"/>
        </w:rPr>
        <w:t xml:space="preserve">, które będą zawierały wyniki dotyczące funkcjonujących w sektorze kompetencji oraz informacje na temat ich kwalifikacji. Tabele będą dokumentem pomocniczym dla Zespołu Ekspertów Merytorycznych w celu wykorzystania go w pracy nad opracowaniem ramy. Tabele po ich opracowaniu zostaną przekazane Zespołowi Ekspertów Merytorycznych oraz ich kierownikowi.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00" w:line="276" w:lineRule="auto"/>
        <w:ind w:left="0" w:hanging="2"/>
        <w:rPr>
          <w:rFonts w:ascii="Calibri" w:cs="Calibri" w:eastAsia="Calibri" w:hAnsi="Calibri"/>
        </w:rPr>
      </w:pPr>
      <w:bookmarkStart w:colFirst="0" w:colLast="0" w:name="_heading=h.x5gmvzxxgahl" w:id="30"/>
      <w:bookmarkEnd w:id="30"/>
      <w:r w:rsidDel="00000000" w:rsidR="00000000" w:rsidRPr="00000000">
        <w:rPr>
          <w:rFonts w:ascii="Calibri" w:cs="Calibri" w:eastAsia="Calibri" w:hAnsi="Calibri"/>
          <w:rtl w:val="0"/>
        </w:rPr>
        <w:t xml:space="preserve">Wszystkie wskazane powyżej materiały mają na celu pomóc w pracy merytorycznej w określeniu granic sektora, jego definicji oraz głównych obszarów działalności, które mogą przekształcić się w wyznaczniki sektora.</w:t>
      </w:r>
    </w:p>
    <w:p w:rsidR="00000000" w:rsidDel="00000000" w:rsidP="00000000" w:rsidRDefault="00000000" w:rsidRPr="00000000" w14:paraId="0000005D">
      <w:pPr>
        <w:spacing w:before="200" w:line="276" w:lineRule="auto"/>
        <w:ind w:left="0" w:hanging="2"/>
        <w:rPr>
          <w:rFonts w:ascii="Calibri" w:cs="Calibri" w:eastAsia="Calibri" w:hAnsi="Calibri"/>
          <w:highlight w:val="white"/>
        </w:rPr>
      </w:pPr>
      <w:bookmarkStart w:colFirst="0" w:colLast="0" w:name="_heading=h.pxxabu8ohjqj" w:id="31"/>
      <w:bookmarkEnd w:id="31"/>
      <w:r w:rsidDel="00000000" w:rsidR="00000000" w:rsidRPr="00000000">
        <w:rPr>
          <w:rFonts w:ascii="Calibri" w:cs="Calibri" w:eastAsia="Calibri" w:hAnsi="Calibri"/>
          <w:highlight w:val="white"/>
          <w:rtl w:val="0"/>
        </w:rPr>
        <w:t xml:space="preserve">Po zapoznaniu z ww. materiałami przez Kierownika Zespołu Ekspertów Merytorycznych oraz jego członków Instytut Badań Edukacyjnych </w:t>
      </w:r>
      <w:r w:rsidDel="00000000" w:rsidR="00000000" w:rsidRPr="00000000">
        <w:rPr>
          <w:rFonts w:ascii="Calibri" w:cs="Calibri" w:eastAsia="Calibri" w:hAnsi="Calibri"/>
          <w:b w:val="1"/>
          <w:highlight w:val="white"/>
          <w:rtl w:val="0"/>
        </w:rPr>
        <w:t xml:space="preserve">zorganizuje dwudniowe stacjonarne seminarium wprowadzające w Warszawie</w:t>
      </w:r>
      <w:r w:rsidDel="00000000" w:rsidR="00000000" w:rsidRPr="00000000">
        <w:rPr>
          <w:rFonts w:ascii="Calibri" w:cs="Calibri" w:eastAsia="Calibri" w:hAnsi="Calibri"/>
          <w:highlight w:val="white"/>
          <w:rtl w:val="0"/>
        </w:rPr>
        <w:t xml:space="preserve"> rozpoczynające prace nad SRK TD. Udział w seminarium będzie obowiązkowy dla członków Zespołu Ekspertów Merytorycznych oraz ich Kierownika. Seminarium będzie poświęcone następującym zagadnieniom:</w:t>
      </w:r>
    </w:p>
    <w:p w:rsidR="00000000" w:rsidDel="00000000" w:rsidP="00000000" w:rsidRDefault="00000000" w:rsidRPr="00000000" w14:paraId="0000005E">
      <w:pPr>
        <w:numPr>
          <w:ilvl w:val="0"/>
          <w:numId w:val="3"/>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Integracji zespołu i zapoznaniu się wszystkich osób biorących udział w procesie opracowania projektu SRK.</w:t>
      </w:r>
    </w:p>
    <w:p w:rsidR="00000000" w:rsidDel="00000000" w:rsidP="00000000" w:rsidRDefault="00000000" w:rsidRPr="00000000" w14:paraId="0000005F">
      <w:pPr>
        <w:numPr>
          <w:ilvl w:val="0"/>
          <w:numId w:val="3"/>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Wprowadzeniu do ZSK ze szczególnym uwzględnieniem założeń metodyki  opracowania SRK.</w:t>
      </w:r>
    </w:p>
    <w:p w:rsidR="00000000" w:rsidDel="00000000" w:rsidP="00000000" w:rsidRDefault="00000000" w:rsidRPr="00000000" w14:paraId="00000060">
      <w:pPr>
        <w:numPr>
          <w:ilvl w:val="0"/>
          <w:numId w:val="3"/>
        </w:numPr>
        <w:spacing w:line="276" w:lineRule="auto"/>
        <w:ind w:left="0" w:hanging="2"/>
        <w:rPr>
          <w:rFonts w:ascii="Calibri" w:cs="Calibri" w:eastAsia="Calibri" w:hAnsi="Calibri"/>
          <w:highlight w:val="white"/>
        </w:rPr>
      </w:pPr>
      <w:bookmarkStart w:colFirst="0" w:colLast="0" w:name="_heading=h.mtnj4xesv9j9" w:id="32"/>
      <w:bookmarkEnd w:id="32"/>
      <w:r w:rsidDel="00000000" w:rsidR="00000000" w:rsidRPr="00000000">
        <w:rPr>
          <w:rFonts w:ascii="Calibri" w:cs="Calibri" w:eastAsia="Calibri" w:hAnsi="Calibri"/>
          <w:highlight w:val="white"/>
          <w:rtl w:val="0"/>
        </w:rPr>
        <w:t xml:space="preserve">Prezentacji koncepcji merytorycznej opracowania SRK.</w:t>
      </w:r>
    </w:p>
    <w:p w:rsidR="00000000" w:rsidDel="00000000" w:rsidP="00000000" w:rsidRDefault="00000000" w:rsidRPr="00000000" w14:paraId="00000061">
      <w:pPr>
        <w:numPr>
          <w:ilvl w:val="0"/>
          <w:numId w:val="3"/>
        </w:numPr>
        <w:spacing w:line="276" w:lineRule="auto"/>
        <w:ind w:left="0" w:hanging="2"/>
        <w:rPr>
          <w:rFonts w:ascii="Calibri" w:cs="Calibri" w:eastAsia="Calibri" w:hAnsi="Calibri"/>
          <w:highlight w:val="white"/>
        </w:rPr>
      </w:pPr>
      <w:bookmarkStart w:colFirst="0" w:colLast="0" w:name="_heading=h.yw1y3x19b55z" w:id="33"/>
      <w:bookmarkEnd w:id="33"/>
      <w:r w:rsidDel="00000000" w:rsidR="00000000" w:rsidRPr="00000000">
        <w:rPr>
          <w:rFonts w:ascii="Calibri" w:cs="Calibri" w:eastAsia="Calibri" w:hAnsi="Calibri"/>
          <w:highlight w:val="white"/>
          <w:rtl w:val="0"/>
        </w:rPr>
        <w:t xml:space="preserve">Przedstawieniu harmonogramu prac opracowania projektu SRK TD.</w:t>
      </w:r>
    </w:p>
    <w:p w:rsidR="00000000" w:rsidDel="00000000" w:rsidP="00000000" w:rsidRDefault="00000000" w:rsidRPr="00000000" w14:paraId="00000062">
      <w:pPr>
        <w:numPr>
          <w:ilvl w:val="0"/>
          <w:numId w:val="3"/>
        </w:numPr>
        <w:spacing w:line="276" w:lineRule="auto"/>
        <w:ind w:left="0" w:hanging="2"/>
        <w:rPr>
          <w:rFonts w:ascii="Calibri" w:cs="Calibri" w:eastAsia="Calibri" w:hAnsi="Calibri"/>
          <w:highlight w:val="white"/>
        </w:rPr>
      </w:pPr>
      <w:bookmarkStart w:colFirst="0" w:colLast="0" w:name="_heading=h.2m2ho9xfocr3" w:id="34"/>
      <w:bookmarkEnd w:id="34"/>
      <w:r w:rsidDel="00000000" w:rsidR="00000000" w:rsidRPr="00000000">
        <w:rPr>
          <w:rFonts w:ascii="Calibri" w:cs="Calibri" w:eastAsia="Calibri" w:hAnsi="Calibri"/>
          <w:highlight w:val="white"/>
          <w:rtl w:val="0"/>
        </w:rPr>
        <w:t xml:space="preserve">Organizacji prac zespołu (ze wskazaniem obszarów odpowiedzialności). </w:t>
      </w:r>
    </w:p>
    <w:p w:rsidR="00000000" w:rsidDel="00000000" w:rsidP="00000000" w:rsidRDefault="00000000" w:rsidRPr="00000000" w14:paraId="00000063">
      <w:pPr>
        <w:numPr>
          <w:ilvl w:val="0"/>
          <w:numId w:val="3"/>
        </w:numPr>
        <w:spacing w:line="276" w:lineRule="auto"/>
        <w:ind w:left="0" w:hanging="2"/>
        <w:rPr>
          <w:rFonts w:ascii="Calibri" w:cs="Calibri" w:eastAsia="Calibri" w:hAnsi="Calibri"/>
          <w:highlight w:val="white"/>
        </w:rPr>
      </w:pPr>
      <w:bookmarkStart w:colFirst="0" w:colLast="0" w:name="_heading=h.mtqxgrsuteu5" w:id="35"/>
      <w:bookmarkEnd w:id="35"/>
      <w:r w:rsidDel="00000000" w:rsidR="00000000" w:rsidRPr="00000000">
        <w:rPr>
          <w:rFonts w:ascii="Calibri" w:cs="Calibri" w:eastAsia="Calibri" w:hAnsi="Calibri"/>
          <w:highlight w:val="white"/>
          <w:rtl w:val="0"/>
        </w:rPr>
        <w:t xml:space="preserve">Uzgodnieniu definicji sektora, jego zakresów oraz głównych obszarów działalności. </w:t>
      </w:r>
    </w:p>
    <w:p w:rsidR="00000000" w:rsidDel="00000000" w:rsidP="00000000" w:rsidRDefault="00000000" w:rsidRPr="00000000" w14:paraId="00000064">
      <w:pPr>
        <w:spacing w:before="200" w:line="276" w:lineRule="auto"/>
        <w:ind w:left="0" w:hanging="2"/>
        <w:rPr>
          <w:rFonts w:ascii="Calibri" w:cs="Calibri" w:eastAsia="Calibri" w:hAnsi="Calibri"/>
          <w:highlight w:val="white"/>
        </w:rPr>
      </w:pPr>
      <w:bookmarkStart w:colFirst="0" w:colLast="0" w:name="_heading=h.qv14s8248vty" w:id="36"/>
      <w:bookmarkEnd w:id="36"/>
      <w:r w:rsidDel="00000000" w:rsidR="00000000" w:rsidRPr="00000000">
        <w:rPr>
          <w:rFonts w:ascii="Calibri" w:cs="Calibri" w:eastAsia="Calibri" w:hAnsi="Calibri"/>
          <w:highlight w:val="white"/>
          <w:rtl w:val="0"/>
        </w:rPr>
        <w:t xml:space="preserve">Na zaproszenie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w seminarium mogą wziąć udział przedstawiciele m.in. administracji centralnej, regulatorzy sektora oraz przedstawiciele środowisk branżowych.</w:t>
      </w:r>
    </w:p>
    <w:p w:rsidR="00000000" w:rsidDel="00000000" w:rsidP="00000000" w:rsidRDefault="00000000" w:rsidRPr="00000000" w14:paraId="00000065">
      <w:pPr>
        <w:spacing w:before="200" w:line="276" w:lineRule="auto"/>
        <w:ind w:left="0" w:hanging="2"/>
        <w:rPr>
          <w:rFonts w:ascii="Calibri" w:cs="Calibri" w:eastAsia="Calibri" w:hAnsi="Calibri"/>
          <w:color w:val="ff0000"/>
          <w:highlight w:val="white"/>
        </w:rPr>
      </w:pPr>
      <w:bookmarkStart w:colFirst="0" w:colLast="0" w:name="_heading=h.q1eqe4pav0ql" w:id="37"/>
      <w:bookmarkEnd w:id="37"/>
      <w:r w:rsidDel="00000000" w:rsidR="00000000" w:rsidRPr="00000000">
        <w:rPr>
          <w:rFonts w:ascii="Calibri" w:cs="Calibri" w:eastAsia="Calibri" w:hAnsi="Calibri"/>
          <w:highlight w:val="white"/>
          <w:rtl w:val="0"/>
        </w:rPr>
        <w:t xml:space="preserve">Po seminarium wprowadzającym rozpocznie się cykl warsztatów merytorycznych poświęconych przygotowaniu wstępnej wersji SRK. Warsztaty będą odbywać się w formule online z podziałem na grupy całego zespołu, w podgrupach lub indywidualne w godzinach pracy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w dni robocze w przedziale czasowym od 8:00 do 16:00. Warsztaty grupowe będą trwać 180 minut</w:t>
      </w:r>
      <w:r w:rsidDel="00000000" w:rsidR="00000000" w:rsidRPr="00000000">
        <w:rPr>
          <w:rFonts w:ascii="Calibri" w:cs="Calibri" w:eastAsia="Calibri" w:hAnsi="Calibri"/>
          <w:color w:val="38761d"/>
          <w:highlight w:val="white"/>
          <w:rtl w:val="0"/>
        </w:rPr>
        <w:t xml:space="preserve"> </w:t>
      </w:r>
      <w:r w:rsidDel="00000000" w:rsidR="00000000" w:rsidRPr="00000000">
        <w:rPr>
          <w:rFonts w:ascii="Calibri" w:cs="Calibri" w:eastAsia="Calibri" w:hAnsi="Calibri"/>
          <w:highlight w:val="white"/>
          <w:rtl w:val="0"/>
        </w:rPr>
        <w:t xml:space="preserve">z przerwą, z kolei warsztaty indywidualne 90 minut. Praca nad opracowaniem SRK będzie odbywała się głównie podczas warsztatów online, gdzie będą opracowywane kompetencje przez Ekspertów Merytorycznych i Kierownika Merytorycznego, które na bieżąco będą zapisywane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w arkuszu Excel. </w:t>
      </w:r>
      <w:r w:rsidDel="00000000" w:rsidR="00000000" w:rsidRPr="00000000">
        <w:rPr>
          <w:rFonts w:ascii="Calibri" w:cs="Calibri" w:eastAsia="Calibri" w:hAnsi="Calibri"/>
          <w:b w:val="1"/>
          <w:highlight w:val="white"/>
          <w:rtl w:val="0"/>
        </w:rPr>
        <w:t xml:space="preserve">Kierownik/ekspert podejmujący współpracę jest zobligowany do cotygodniowego wskazania swojej godzinowej dostępności w taki sposób, aby zapewnić efektywną współpracę z pozostałymi ekspertami </w:t>
      </w:r>
      <w:r w:rsidDel="00000000" w:rsidR="00000000" w:rsidRPr="00000000">
        <w:rPr>
          <w:rFonts w:ascii="Calibri" w:cs="Calibri" w:eastAsia="Calibri" w:hAnsi="Calibri"/>
          <w:b w:val="1"/>
          <w:highlight w:val="white"/>
          <w:rtl w:val="0"/>
        </w:rPr>
        <w:t xml:space="preserve">co najmniej 3 razy w tygodniu na ww. zasadach</w:t>
      </w:r>
      <w:r w:rsidDel="00000000" w:rsidR="00000000" w:rsidRPr="00000000">
        <w:rPr>
          <w:rFonts w:ascii="Calibri" w:cs="Calibri" w:eastAsia="Calibri" w:hAnsi="Calibri"/>
          <w:highlight w:val="white"/>
          <w:rtl w:val="0"/>
        </w:rPr>
        <w:t xml:space="preserve"> (w drodze dalszych ustaleń).</w:t>
      </w:r>
      <w:r w:rsidDel="00000000" w:rsidR="00000000" w:rsidRPr="00000000">
        <w:rPr>
          <w:rFonts w:ascii="Calibri" w:cs="Calibri" w:eastAsia="Calibri" w:hAnsi="Calibri"/>
          <w:highlight w:val="white"/>
          <w:rtl w:val="0"/>
        </w:rPr>
        <w:t xml:space="preserve"> Wyniki prac poszczególnych grup będą analizowane, dyskutowane, modyfikowane w trakcie dalszych prac przez cały skład Zespołu Ekspertów. Spotkania będą nagrywane a nagrania ze spotkań będą wykorzystywane tylko i wyłącznie jako materiał wewnętrzny do prac nad ramą dla całego Zespołu Ekspertów. Po zakończeniu prac nad ramą dane osobowe utrwalone na nagraniach będą  przechowywane nie dłużej niż do końca projektu ZSK 6, następnie zostaną zniszczone.</w:t>
      </w:r>
      <w:r w:rsidDel="00000000" w:rsidR="00000000" w:rsidRPr="00000000">
        <w:rPr>
          <w:rtl w:val="0"/>
        </w:rPr>
      </w:r>
    </w:p>
    <w:p w:rsidR="00000000" w:rsidDel="00000000" w:rsidP="00000000" w:rsidRDefault="00000000" w:rsidRPr="00000000" w14:paraId="00000066">
      <w:pPr>
        <w:spacing w:line="276" w:lineRule="auto"/>
        <w:ind w:left="0" w:hanging="2"/>
        <w:rPr>
          <w:rFonts w:ascii="Calibri" w:cs="Calibri" w:eastAsia="Calibri" w:hAnsi="Calibri"/>
          <w:highlight w:val="white"/>
        </w:rPr>
      </w:pPr>
      <w:bookmarkStart w:colFirst="0" w:colLast="0" w:name="_heading=h.5ylkx66xzt97" w:id="38"/>
      <w:bookmarkEnd w:id="38"/>
      <w:r w:rsidDel="00000000" w:rsidR="00000000" w:rsidRPr="00000000">
        <w:rPr>
          <w:rFonts w:ascii="Calibri" w:cs="Calibri" w:eastAsia="Calibri" w:hAnsi="Calibri"/>
          <w:highlight w:val="white"/>
          <w:rtl w:val="0"/>
        </w:rPr>
        <w:t xml:space="preserve">Wszelkie wypracowane materiały będą dostępne dla Zespołu Ekspertów na dysku udostępnionym przez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Przewidziane są również spotkania indywidualne z ekspertami oraz praca własna Ekspertów i Kierownika Zespołu Ekspertów Merytorycznych. </w:t>
      </w:r>
    </w:p>
    <w:p w:rsidR="00000000" w:rsidDel="00000000" w:rsidP="00000000" w:rsidRDefault="00000000" w:rsidRPr="00000000" w14:paraId="00000067">
      <w:pPr>
        <w:spacing w:before="200" w:line="276" w:lineRule="auto"/>
        <w:ind w:left="0" w:hanging="2"/>
        <w:rPr>
          <w:rFonts w:ascii="Calibri" w:cs="Calibri" w:eastAsia="Calibri" w:hAnsi="Calibri"/>
          <w:highlight w:val="white"/>
        </w:rPr>
      </w:pPr>
      <w:bookmarkStart w:colFirst="0" w:colLast="0" w:name="_heading=h.ytn0aeygrft" w:id="39"/>
      <w:bookmarkEnd w:id="39"/>
      <w:r w:rsidDel="00000000" w:rsidR="00000000" w:rsidRPr="00000000">
        <w:rPr>
          <w:rFonts w:ascii="Calibri" w:cs="Calibri" w:eastAsia="Calibri" w:hAnsi="Calibri"/>
          <w:highlight w:val="white"/>
          <w:rtl w:val="0"/>
        </w:rPr>
        <w:t xml:space="preserve">Podczas warsztatów będą na bieżąco opracowywane wyznaczniki sektorowe, wiązki kompetencji, a także wyodrębniane kompetencje specyficzne w danym sektorze. Na tym etapie Eksperci Merytoryczni będą również wskazywać i definiować podstawowe pojęcia, które pojawią się w pierwotnej wersji słownika załączonego do SRK. </w:t>
      </w:r>
    </w:p>
    <w:p w:rsidR="00000000" w:rsidDel="00000000" w:rsidP="00000000" w:rsidRDefault="00000000" w:rsidRPr="00000000" w14:paraId="00000068">
      <w:pPr>
        <w:spacing w:line="276" w:lineRule="auto"/>
        <w:ind w:left="0" w:hanging="2"/>
        <w:rPr>
          <w:rFonts w:ascii="Calibri" w:cs="Calibri" w:eastAsia="Calibri" w:hAnsi="Calibri"/>
          <w:highlight w:val="white"/>
        </w:rPr>
      </w:pPr>
      <w:bookmarkStart w:colFirst="0" w:colLast="0" w:name="_heading=h.tc9wthuyzxt4" w:id="40"/>
      <w:bookmarkEnd w:id="40"/>
      <w:r w:rsidDel="00000000" w:rsidR="00000000" w:rsidRPr="00000000">
        <w:rPr>
          <w:rFonts w:ascii="Calibri" w:cs="Calibri" w:eastAsia="Calibri" w:hAnsi="Calibri"/>
          <w:highlight w:val="white"/>
          <w:rtl w:val="0"/>
        </w:rPr>
        <w:t xml:space="preserve">Prace nad opracowaniem projektu SRK będą organizowane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oraz prowadzone we współpracy z Kierownikiem Zespołu Ekspertów Merytorycznych.</w:t>
      </w:r>
    </w:p>
    <w:p w:rsidR="00000000" w:rsidDel="00000000" w:rsidP="00000000" w:rsidRDefault="00000000" w:rsidRPr="00000000" w14:paraId="00000069">
      <w:pPr>
        <w:spacing w:before="200" w:line="276" w:lineRule="auto"/>
        <w:ind w:left="0" w:hanging="2"/>
        <w:rPr>
          <w:rFonts w:ascii="Calibri" w:cs="Calibri" w:eastAsia="Calibri" w:hAnsi="Calibri"/>
          <w:highlight w:val="white"/>
        </w:rPr>
      </w:pPr>
      <w:bookmarkStart w:colFirst="0" w:colLast="0" w:name="_heading=h.x65dl6cw1r3a" w:id="41"/>
      <w:bookmarkEnd w:id="41"/>
      <w:r w:rsidDel="00000000" w:rsidR="00000000" w:rsidRPr="00000000">
        <w:rPr>
          <w:rFonts w:ascii="Calibri" w:cs="Calibri" w:eastAsia="Calibri" w:hAnsi="Calibri"/>
          <w:highlight w:val="white"/>
          <w:rtl w:val="0"/>
        </w:rPr>
        <w:t xml:space="preserve">W trakcie prac nad wstępną wersją  SRK Eksperci Metodyczni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będą wspierać pracę zespołu Ekspertów Merytorycznych i ich Kierownika oraz monitorować ją tak, aby opracowana rama sektorowa spełniała następujące wymagania:</w:t>
      </w:r>
    </w:p>
    <w:p w:rsidR="00000000" w:rsidDel="00000000" w:rsidP="00000000" w:rsidRDefault="00000000" w:rsidRPr="00000000" w14:paraId="0000006A">
      <w:pPr>
        <w:numPr>
          <w:ilvl w:val="0"/>
          <w:numId w:val="11"/>
        </w:numPr>
        <w:spacing w:line="276" w:lineRule="auto"/>
        <w:ind w:left="0" w:hanging="2"/>
        <w:rPr>
          <w:highlight w:val="white"/>
        </w:rPr>
      </w:pPr>
      <w:bookmarkStart w:colFirst="0" w:colLast="0" w:name="_heading=h.cck1u2reeolj" w:id="42"/>
      <w:bookmarkEnd w:id="42"/>
      <w:r w:rsidDel="00000000" w:rsidR="00000000" w:rsidRPr="00000000">
        <w:rPr>
          <w:rFonts w:ascii="Calibri" w:cs="Calibri" w:eastAsia="Calibri" w:hAnsi="Calibri"/>
          <w:highlight w:val="white"/>
          <w:rtl w:val="0"/>
        </w:rPr>
        <w:t xml:space="preserve">Opracowana SRK będzie zgodna z założeniami ZSK i zapisami ustawy o ZSK dotyczącymi sektorowych ram kwalifikacji.</w:t>
      </w:r>
      <w:r w:rsidDel="00000000" w:rsidR="00000000" w:rsidRPr="00000000">
        <w:rPr>
          <w:rtl w:val="0"/>
        </w:rPr>
      </w:r>
    </w:p>
    <w:p w:rsidR="00000000" w:rsidDel="00000000" w:rsidP="00000000" w:rsidRDefault="00000000" w:rsidRPr="00000000" w14:paraId="0000006B">
      <w:pPr>
        <w:numPr>
          <w:ilvl w:val="0"/>
          <w:numId w:val="11"/>
        </w:numPr>
        <w:spacing w:line="276" w:lineRule="auto"/>
        <w:ind w:left="0" w:hanging="2"/>
        <w:rPr>
          <w:rFonts w:ascii="Calibri" w:cs="Calibri" w:eastAsia="Calibri" w:hAnsi="Calibri"/>
          <w:highlight w:val="white"/>
        </w:rPr>
      </w:pPr>
      <w:bookmarkStart w:colFirst="0" w:colLast="0" w:name="_heading=h.ikxz0xwwgr4i" w:id="43"/>
      <w:bookmarkEnd w:id="43"/>
      <w:r w:rsidDel="00000000" w:rsidR="00000000" w:rsidRPr="00000000">
        <w:rPr>
          <w:rFonts w:ascii="Calibri" w:cs="Calibri" w:eastAsia="Calibri" w:hAnsi="Calibri"/>
          <w:highlight w:val="white"/>
          <w:rtl w:val="0"/>
        </w:rPr>
        <w:t xml:space="preserve">Charakterystyki poziomów SRK będą adekwatne do aktualnej specyfiki jej sektora.</w:t>
      </w:r>
    </w:p>
    <w:p w:rsidR="00000000" w:rsidDel="00000000" w:rsidP="00000000" w:rsidRDefault="00000000" w:rsidRPr="00000000" w14:paraId="0000006C">
      <w:pPr>
        <w:numPr>
          <w:ilvl w:val="0"/>
          <w:numId w:val="11"/>
        </w:numPr>
        <w:spacing w:line="276" w:lineRule="auto"/>
        <w:ind w:left="0" w:hanging="2"/>
        <w:rPr>
          <w:rFonts w:ascii="Calibri" w:cs="Calibri" w:eastAsia="Calibri" w:hAnsi="Calibri"/>
          <w:highlight w:val="white"/>
        </w:rPr>
      </w:pPr>
      <w:bookmarkStart w:colFirst="0" w:colLast="0" w:name="_heading=h.fvg6c9ipf5" w:id="44"/>
      <w:bookmarkEnd w:id="44"/>
      <w:r w:rsidDel="00000000" w:rsidR="00000000" w:rsidRPr="00000000">
        <w:rPr>
          <w:rFonts w:ascii="Calibri" w:cs="Calibri" w:eastAsia="Calibri" w:hAnsi="Calibri"/>
          <w:highlight w:val="white"/>
          <w:rtl w:val="0"/>
        </w:rPr>
        <w:t xml:space="preserve">Charakterystyki SRK powinny uwzględniać m.in. kluczowe grupy kompetencji wymaganych do pracy w sektorze oraz powinny odnosić się do kwalifikacji w nim nadawanych. Charakterystyki powinny  uwzględniać kompetencje związane z celami zrównoważonego rozwoju oraz z zieloną transformacją.</w:t>
      </w:r>
    </w:p>
    <w:p w:rsidR="00000000" w:rsidDel="00000000" w:rsidP="00000000" w:rsidRDefault="00000000" w:rsidRPr="00000000" w14:paraId="0000006D">
      <w:pPr>
        <w:spacing w:after="240" w:before="240" w:line="276" w:lineRule="auto"/>
        <w:ind w:left="0" w:hanging="2"/>
        <w:rPr>
          <w:rFonts w:ascii="Calibri" w:cs="Calibri" w:eastAsia="Calibri" w:hAnsi="Calibri"/>
        </w:rPr>
      </w:pPr>
      <w:bookmarkStart w:colFirst="0" w:colLast="0" w:name="_heading=h.3ja2h1zfp6k8" w:id="45"/>
      <w:bookmarkEnd w:id="45"/>
      <w:r w:rsidDel="00000000" w:rsidR="00000000" w:rsidRPr="00000000">
        <w:rPr>
          <w:rFonts w:ascii="Calibri" w:cs="Calibri" w:eastAsia="Calibri" w:hAnsi="Calibri"/>
          <w:highlight w:val="white"/>
          <w:rtl w:val="0"/>
        </w:rPr>
        <w:t xml:space="preserve">Równolegle do prac nad opracowaniem ws</w:t>
      </w:r>
      <w:r w:rsidDel="00000000" w:rsidR="00000000" w:rsidRPr="00000000">
        <w:rPr>
          <w:rFonts w:ascii="Calibri" w:cs="Calibri" w:eastAsia="Calibri" w:hAnsi="Calibri"/>
          <w:rtl w:val="0"/>
        </w:rPr>
        <w:t xml:space="preserve">tępnej wersji SRK przygotowywana będzie koncepcja weryfikacji sektorowej ramy przez przed</w:t>
      </w:r>
      <w:r w:rsidDel="00000000" w:rsidR="00000000" w:rsidRPr="00000000">
        <w:rPr>
          <w:rFonts w:ascii="Calibri" w:cs="Calibri" w:eastAsia="Calibri" w:hAnsi="Calibri"/>
          <w:highlight w:val="white"/>
          <w:rtl w:val="0"/>
        </w:rPr>
        <w:t xml:space="preserve">stawicieli branży. Koncepcja będzie przygotowywana przez Ekspertów Metodycznych IB</w:t>
      </w:r>
      <w:r w:rsidDel="00000000" w:rsidR="00000000" w:rsidRPr="00000000">
        <w:rPr>
          <w:rFonts w:ascii="Calibri" w:cs="Calibri" w:eastAsia="Calibri" w:hAnsi="Calibri"/>
          <w:rtl w:val="0"/>
        </w:rPr>
        <w:t xml:space="preserve">E PIB </w:t>
      </w:r>
      <w:r w:rsidDel="00000000" w:rsidR="00000000" w:rsidRPr="00000000">
        <w:rPr>
          <w:rFonts w:ascii="Calibri" w:cs="Calibri" w:eastAsia="Calibri" w:hAnsi="Calibri"/>
          <w:highlight w:val="white"/>
          <w:rtl w:val="0"/>
        </w:rPr>
        <w:t xml:space="preserve"> we współpracy z Kierownikiem Ekspertów Merytorycznych. </w:t>
      </w:r>
      <w:r w:rsidDel="00000000" w:rsidR="00000000" w:rsidRPr="00000000">
        <w:rPr>
          <w:rtl w:val="0"/>
        </w:rPr>
      </w:r>
    </w:p>
    <w:p w:rsidR="00000000" w:rsidDel="00000000" w:rsidP="00000000" w:rsidRDefault="00000000" w:rsidRPr="00000000" w14:paraId="0000006E">
      <w:pPr>
        <w:spacing w:line="276" w:lineRule="auto"/>
        <w:ind w:left="0" w:hanging="2"/>
        <w:rPr>
          <w:rFonts w:ascii="Calibri" w:cs="Calibri" w:eastAsia="Calibri" w:hAnsi="Calibri"/>
        </w:rPr>
      </w:pPr>
      <w:bookmarkStart w:colFirst="0" w:colLast="0" w:name="_heading=h.l6rb0l86gmqg" w:id="46"/>
      <w:bookmarkEnd w:id="46"/>
      <w:r w:rsidDel="00000000" w:rsidR="00000000" w:rsidRPr="00000000">
        <w:rPr>
          <w:rFonts w:ascii="Calibri" w:cs="Calibri" w:eastAsia="Calibri" w:hAnsi="Calibri"/>
          <w:highlight w:val="white"/>
          <w:rtl w:val="0"/>
        </w:rPr>
        <w:t xml:space="preserve">Etap 2:</w:t>
      </w:r>
      <w:r w:rsidDel="00000000" w:rsidR="00000000" w:rsidRPr="00000000">
        <w:rPr>
          <w:rtl w:val="0"/>
        </w:rPr>
      </w:r>
    </w:p>
    <w:p w:rsidR="00000000" w:rsidDel="00000000" w:rsidP="00000000" w:rsidRDefault="00000000" w:rsidRPr="00000000" w14:paraId="0000006F">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Konsultacje branżowe prowadzone będą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i dotyczyć będą przede wszystkim adekwatności zaproponowanych wyznaczników sektorowych oraz charakterystyk poziomów SRK. W ramach konsultacji  zostaną opracowane recenzje</w:t>
      </w:r>
      <w:r w:rsidDel="00000000" w:rsidR="00000000" w:rsidRPr="00000000">
        <w:rPr>
          <w:rFonts w:ascii="Calibri" w:cs="Calibri" w:eastAsia="Calibri" w:hAnsi="Calibri"/>
          <w:color w:val="ff0000"/>
          <w:highlight w:val="white"/>
          <w:rtl w:val="0"/>
        </w:rPr>
        <w:t xml:space="preserve"> </w:t>
      </w:r>
      <w:r w:rsidDel="00000000" w:rsidR="00000000" w:rsidRPr="00000000">
        <w:rPr>
          <w:rFonts w:ascii="Calibri" w:cs="Calibri" w:eastAsia="Calibri" w:hAnsi="Calibri"/>
          <w:highlight w:val="white"/>
          <w:rtl w:val="0"/>
        </w:rPr>
        <w:t xml:space="preserve">dla wstępnej wersji SRK, również planowane są inne formy weryfikacji ramy, w tym np. seminaria w formule stacjonarnej i online, wywiady indywidualne, wywiady grupowe, ankiety, panele eksperckie w ramach wydarzeń branżowych i inne. Zakres tych prac, czas ich trwania, forma konsultacji oraz osoby uczestniczące w konsultacjach zostaną wskazane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przy współpracy z Kierownikiem Zespołu Ekspertów Merytorycznych. Finalne ustalenia będą stanowiły koncepcję weryfikacji wstępnej wersji  projektu SRK. </w:t>
      </w:r>
    </w:p>
    <w:p w:rsidR="00000000" w:rsidDel="00000000" w:rsidP="00000000" w:rsidRDefault="00000000" w:rsidRPr="00000000" w14:paraId="00000070">
      <w:pPr>
        <w:spacing w:after="240" w:before="240" w:line="276" w:lineRule="auto"/>
        <w:ind w:left="0" w:hanging="2"/>
        <w:rPr>
          <w:rFonts w:ascii="Calibri" w:cs="Calibri" w:eastAsia="Calibri" w:hAnsi="Calibri"/>
          <w:highlight w:val="white"/>
        </w:rPr>
      </w:pPr>
      <w:bookmarkStart w:colFirst="0" w:colLast="0" w:name="_heading=h.nyeln7v0jdw" w:id="47"/>
      <w:bookmarkEnd w:id="47"/>
      <w:r w:rsidDel="00000000" w:rsidR="00000000" w:rsidRPr="00000000">
        <w:rPr>
          <w:rFonts w:ascii="Calibri" w:cs="Calibri" w:eastAsia="Calibri" w:hAnsi="Calibri"/>
          <w:highlight w:val="white"/>
          <w:rtl w:val="0"/>
        </w:rPr>
        <w:t xml:space="preserve">Na tym etapie wstępna wersja projektu SRK przekazywana jest także do prac redakcyjnych w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71">
      <w:pPr>
        <w:spacing w:after="240" w:before="240" w:line="276" w:lineRule="auto"/>
        <w:ind w:left="0" w:hanging="2"/>
        <w:rPr>
          <w:rFonts w:ascii="Calibri" w:cs="Calibri" w:eastAsia="Calibri" w:hAnsi="Calibri"/>
          <w:highlight w:val="white"/>
        </w:rPr>
      </w:pPr>
      <w:bookmarkStart w:colFirst="0" w:colLast="0" w:name="_heading=h.92kwsfqrj05e" w:id="48"/>
      <w:bookmarkEnd w:id="48"/>
      <w:r w:rsidDel="00000000" w:rsidR="00000000" w:rsidRPr="00000000">
        <w:rPr>
          <w:rFonts w:ascii="Calibri" w:cs="Calibri" w:eastAsia="Calibri" w:hAnsi="Calibri"/>
          <w:highlight w:val="white"/>
          <w:rtl w:val="0"/>
        </w:rPr>
        <w:t xml:space="preserve">Celem przeprowadzonych konsultacji będzie uzyskanie opinii od przedstawicieli sektora co do adekwatności proponowanych wyznaczników sektorowych oraz charakterystyk poziomów SRK i ich zgodności z praktycznymi doświadczeniami osób biorących udział w konsultacjach. </w:t>
      </w:r>
    </w:p>
    <w:p w:rsidR="00000000" w:rsidDel="00000000" w:rsidP="00000000" w:rsidRDefault="00000000" w:rsidRPr="00000000" w14:paraId="00000072">
      <w:pPr>
        <w:spacing w:after="240" w:before="240" w:line="276" w:lineRule="auto"/>
        <w:ind w:left="0" w:hanging="2"/>
        <w:rPr>
          <w:rFonts w:ascii="Calibri" w:cs="Calibri" w:eastAsia="Calibri" w:hAnsi="Calibri"/>
          <w:highlight w:val="white"/>
        </w:rPr>
      </w:pPr>
      <w:bookmarkStart w:colFirst="0" w:colLast="0" w:name="_heading=h.aa43x9ve346e" w:id="49"/>
      <w:bookmarkEnd w:id="49"/>
      <w:r w:rsidDel="00000000" w:rsidR="00000000" w:rsidRPr="00000000">
        <w:rPr>
          <w:rFonts w:ascii="Calibri" w:cs="Calibri" w:eastAsia="Calibri" w:hAnsi="Calibri"/>
          <w:highlight w:val="white"/>
          <w:rtl w:val="0"/>
        </w:rPr>
        <w:t xml:space="preserve">Opracowanie wstępnej wersji projektu SRK będzie weryfikowana pod względem: </w:t>
      </w:r>
    </w:p>
    <w:p w:rsidR="00000000" w:rsidDel="00000000" w:rsidP="00000000" w:rsidRDefault="00000000" w:rsidRPr="00000000" w14:paraId="00000073">
      <w:pPr>
        <w:numPr>
          <w:ilvl w:val="0"/>
          <w:numId w:val="2"/>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Kompletności charakterystyk poziomów (tj. spójności, poprawności logicznej i językowej),</w:t>
      </w:r>
    </w:p>
    <w:p w:rsidR="00000000" w:rsidDel="00000000" w:rsidP="00000000" w:rsidRDefault="00000000" w:rsidRPr="00000000" w14:paraId="00000074">
      <w:pPr>
        <w:numPr>
          <w:ilvl w:val="0"/>
          <w:numId w:val="2"/>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Zgodności z założeniami ZSK oraz zapisami ustawy o ZSK dotyczącymi ram sektorowych,</w:t>
      </w:r>
    </w:p>
    <w:p w:rsidR="00000000" w:rsidDel="00000000" w:rsidP="00000000" w:rsidRDefault="00000000" w:rsidRPr="00000000" w14:paraId="00000075">
      <w:pPr>
        <w:numPr>
          <w:ilvl w:val="0"/>
          <w:numId w:val="2"/>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Oryginalności (nie będzie kopią lub opracowaniem już istniejących SRK)</w:t>
      </w:r>
    </w:p>
    <w:p w:rsidR="00000000" w:rsidDel="00000000" w:rsidP="00000000" w:rsidRDefault="00000000" w:rsidRPr="00000000" w14:paraId="00000076">
      <w:pPr>
        <w:numPr>
          <w:ilvl w:val="0"/>
          <w:numId w:val="2"/>
        </w:numPr>
        <w:spacing w:line="276" w:lineRule="auto"/>
        <w:ind w:left="0" w:hanging="2"/>
        <w:rPr>
          <w:highlight w:val="white"/>
        </w:rPr>
      </w:pPr>
      <w:bookmarkStart w:colFirst="0" w:colLast="0" w:name="_heading=h.hjg3ymqc40vo" w:id="50"/>
      <w:bookmarkEnd w:id="50"/>
      <w:r w:rsidDel="00000000" w:rsidR="00000000" w:rsidRPr="00000000">
        <w:rPr>
          <w:rFonts w:ascii="Calibri" w:cs="Calibri" w:eastAsia="Calibri" w:hAnsi="Calibri"/>
          <w:highlight w:val="white"/>
          <w:rtl w:val="0"/>
        </w:rPr>
        <w:t xml:space="preserve">Użyteczności i możliwości praktycznego wykorzystania SRK.</w:t>
      </w:r>
      <w:r w:rsidDel="00000000" w:rsidR="00000000" w:rsidRPr="00000000">
        <w:rPr>
          <w:rtl w:val="0"/>
        </w:rPr>
      </w:r>
    </w:p>
    <w:p w:rsidR="00000000" w:rsidDel="00000000" w:rsidP="00000000" w:rsidRDefault="00000000" w:rsidRPr="00000000" w14:paraId="00000077">
      <w:pPr>
        <w:spacing w:before="200"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Wszystkie uwagi z konsultacji będą zgromadzone i wykorzystane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do propozycji korekty wstępnego projektu SRK.</w:t>
      </w:r>
    </w:p>
    <w:p w:rsidR="00000000" w:rsidDel="00000000" w:rsidP="00000000" w:rsidRDefault="00000000" w:rsidRPr="00000000" w14:paraId="00000078">
      <w:pPr>
        <w:spacing w:line="276" w:lineRule="auto"/>
        <w:ind w:left="0" w:hanging="2"/>
        <w:rPr>
          <w:rFonts w:ascii="Calibri" w:cs="Calibri" w:eastAsia="Calibri" w:hAnsi="Calibri"/>
          <w:highlight w:val="white"/>
        </w:rPr>
      </w:pPr>
      <w:bookmarkStart w:colFirst="0" w:colLast="0" w:name="_heading=h.fm6jfmdurem9" w:id="51"/>
      <w:bookmarkEnd w:id="51"/>
      <w:r w:rsidDel="00000000" w:rsidR="00000000" w:rsidRPr="00000000">
        <w:rPr>
          <w:rtl w:val="0"/>
        </w:rPr>
      </w:r>
    </w:p>
    <w:p w:rsidR="00000000" w:rsidDel="00000000" w:rsidP="00000000" w:rsidRDefault="00000000" w:rsidRPr="00000000" w14:paraId="00000079">
      <w:pPr>
        <w:spacing w:line="276" w:lineRule="auto"/>
        <w:ind w:left="0" w:hanging="2"/>
        <w:rPr>
          <w:rFonts w:ascii="Calibri" w:cs="Calibri" w:eastAsia="Calibri" w:hAnsi="Calibri"/>
          <w:highlight w:val="white"/>
        </w:rPr>
      </w:pPr>
      <w:bookmarkStart w:colFirst="0" w:colLast="0" w:name="_heading=h.xkttabag1te5" w:id="52"/>
      <w:bookmarkEnd w:id="52"/>
      <w:r w:rsidDel="00000000" w:rsidR="00000000" w:rsidRPr="00000000">
        <w:rPr>
          <w:rFonts w:ascii="Calibri" w:cs="Calibri" w:eastAsia="Calibri" w:hAnsi="Calibri"/>
          <w:highlight w:val="white"/>
          <w:rtl w:val="0"/>
        </w:rPr>
        <w:t xml:space="preserve">Etap 3 </w:t>
      </w:r>
    </w:p>
    <w:p w:rsidR="00000000" w:rsidDel="00000000" w:rsidP="00000000" w:rsidRDefault="00000000" w:rsidRPr="00000000" w14:paraId="0000007A">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Wnioski oraz wyniki procesu konsultacji i weryfikacji zostaną przekazane Zespołowi Ekspertów Merytorycznych i Kierownikowi, którzy na ich podstawie dokonają niezbędnych poprawek w wstępnym projekcie SRK we współpracy z Ekspertami Metodycznymi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Rezultatem tego procesu będzie wstępny projekt SRK.</w:t>
      </w:r>
    </w:p>
    <w:p w:rsidR="00000000" w:rsidDel="00000000" w:rsidP="00000000" w:rsidRDefault="00000000" w:rsidRPr="00000000" w14:paraId="0000007B">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Prace będą zorganizowane w formule warsztatowej online z podziałem na grupy bądź indywidualnie i odbywać się będą w dni robocze w godzinach pracy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tj. 8:00 - 16:00. Warsztaty grupowe będą trwać 180 minut, z kolei warsztaty indywidualne 90 minut. </w:t>
      </w:r>
    </w:p>
    <w:p w:rsidR="00000000" w:rsidDel="00000000" w:rsidP="00000000" w:rsidRDefault="00000000" w:rsidRPr="00000000" w14:paraId="0000007C">
      <w:pPr>
        <w:spacing w:line="276" w:lineRule="auto"/>
        <w:ind w:left="0" w:hanging="2"/>
        <w:rPr>
          <w:rFonts w:ascii="Calibri" w:cs="Calibri" w:eastAsia="Calibri" w:hAnsi="Calibri"/>
          <w:highlight w:val="white"/>
        </w:rPr>
      </w:pPr>
      <w:bookmarkStart w:colFirst="0" w:colLast="0" w:name="_heading=h.y2nrefs39wha" w:id="53"/>
      <w:bookmarkEnd w:id="53"/>
      <w:r w:rsidDel="00000000" w:rsidR="00000000" w:rsidRPr="00000000">
        <w:rPr>
          <w:rtl w:val="0"/>
        </w:rPr>
      </w:r>
    </w:p>
    <w:p w:rsidR="00000000" w:rsidDel="00000000" w:rsidP="00000000" w:rsidRDefault="00000000" w:rsidRPr="00000000" w14:paraId="0000007D">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Ostateczny projekt SRK powinien uwzględniać uwagi zgłoszone przez przedstawicieli środowiska branżowego w trakcie konsultacji. W sytuacji, gdy nie będzie możliwe uwzględnienie zgłoszonych uwag, Eksperci Metodyczni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 w porozumieniu z Zespołem Ekspertów Merytorycznych zapiszą stosowną informację w formie adnotacji.</w:t>
      </w:r>
    </w:p>
    <w:p w:rsidR="00000000" w:rsidDel="00000000" w:rsidP="00000000" w:rsidRDefault="00000000" w:rsidRPr="00000000" w14:paraId="0000007E">
      <w:pPr>
        <w:spacing w:line="276" w:lineRule="auto"/>
        <w:ind w:left="0" w:hanging="2"/>
        <w:rPr>
          <w:rFonts w:ascii="Calibri" w:cs="Calibri" w:eastAsia="Calibri" w:hAnsi="Calibri"/>
          <w:highlight w:val="white"/>
        </w:rPr>
      </w:pPr>
      <w:bookmarkStart w:colFirst="0" w:colLast="0" w:name="_heading=h.my1aroc28ars" w:id="54"/>
      <w:bookmarkEnd w:id="54"/>
      <w:r w:rsidDel="00000000" w:rsidR="00000000" w:rsidRPr="00000000">
        <w:rPr>
          <w:rFonts w:ascii="Calibri" w:cs="Calibri" w:eastAsia="Calibri" w:hAnsi="Calibri"/>
          <w:highlight w:val="white"/>
          <w:rtl w:val="0"/>
        </w:rPr>
        <w:t xml:space="preserve">Na tym etapie powstanie ostateczna wersja słownika, który jest załącznikiem do SRK.</w:t>
      </w:r>
    </w:p>
    <w:p w:rsidR="00000000" w:rsidDel="00000000" w:rsidP="00000000" w:rsidRDefault="00000000" w:rsidRPr="00000000" w14:paraId="0000007F">
      <w:pPr>
        <w:spacing w:before="200" w:line="276" w:lineRule="auto"/>
        <w:ind w:left="0" w:hanging="2"/>
        <w:rPr>
          <w:rFonts w:ascii="Calibri" w:cs="Calibri" w:eastAsia="Calibri" w:hAnsi="Calibri"/>
          <w:highlight w:val="white"/>
        </w:rPr>
      </w:pPr>
      <w:bookmarkStart w:colFirst="0" w:colLast="0" w:name="_heading=h.u1zbt5210krw" w:id="55"/>
      <w:bookmarkEnd w:id="55"/>
      <w:r w:rsidDel="00000000" w:rsidR="00000000" w:rsidRPr="00000000">
        <w:rPr>
          <w:rtl w:val="0"/>
        </w:rPr>
      </w:r>
    </w:p>
    <w:p w:rsidR="00000000" w:rsidDel="00000000" w:rsidP="00000000" w:rsidRDefault="00000000" w:rsidRPr="00000000" w14:paraId="00000080">
      <w:pPr>
        <w:spacing w:before="200" w:line="276" w:lineRule="auto"/>
        <w:ind w:left="0" w:hanging="2"/>
        <w:rPr>
          <w:rFonts w:ascii="Calibri" w:cs="Calibri" w:eastAsia="Calibri" w:hAnsi="Calibri"/>
          <w:highlight w:val="white"/>
        </w:rPr>
      </w:pPr>
      <w:bookmarkStart w:colFirst="0" w:colLast="0" w:name="_heading=h.9mmkavw186q1" w:id="56"/>
      <w:bookmarkEnd w:id="56"/>
      <w:r w:rsidDel="00000000" w:rsidR="00000000" w:rsidRPr="00000000">
        <w:rPr>
          <w:rFonts w:ascii="Calibri" w:cs="Calibri" w:eastAsia="Calibri" w:hAnsi="Calibri"/>
          <w:highlight w:val="white"/>
          <w:rtl w:val="0"/>
        </w:rPr>
        <w:t xml:space="preserve">Etap 4</w:t>
      </w:r>
    </w:p>
    <w:p w:rsidR="00000000" w:rsidDel="00000000" w:rsidP="00000000" w:rsidRDefault="00000000" w:rsidRPr="00000000" w14:paraId="00000081">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Ostatnim etapem prac nad opracowaniem projektu SRK będzie udział Kierownika Merytorycznego i Zespołu Ekspertów Merytorycznych w jednodniowej konferencji podsumowującej prace nad ostateczną wersją projektu SRK (formuła stacjonarna lub on-line). O miejscu, terminie i formule konferencji uczestnicy zostaną poinformowani z odpowiednim wyprzedzeniem.</w:t>
      </w:r>
    </w:p>
    <w:p w:rsidR="00000000" w:rsidDel="00000000" w:rsidP="00000000" w:rsidRDefault="00000000" w:rsidRPr="00000000" w14:paraId="00000082">
      <w:pPr>
        <w:spacing w:after="240" w:before="240" w:line="276" w:lineRule="auto"/>
        <w:ind w:left="0" w:hanging="2"/>
        <w:rPr>
          <w:rFonts w:ascii="Calibri" w:cs="Calibri" w:eastAsia="Calibri" w:hAnsi="Calibri"/>
          <w:highlight w:val="white"/>
        </w:rPr>
      </w:pPr>
      <w:bookmarkStart w:colFirst="0" w:colLast="0" w:name="_heading=h.cyv79eq48j3m" w:id="57"/>
      <w:bookmarkEnd w:id="57"/>
      <w:r w:rsidDel="00000000" w:rsidR="00000000" w:rsidRPr="00000000">
        <w:rPr>
          <w:rFonts w:ascii="Calibri" w:cs="Calibri" w:eastAsia="Calibri" w:hAnsi="Calibri"/>
          <w:highlight w:val="white"/>
          <w:rtl w:val="0"/>
        </w:rPr>
        <w:t xml:space="preserve">Celem tego spotkania będzie prezentacja projektu SRK wśród środowiska branżowego oraz jej upowszechnienie.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40" w:before="240" w:line="276" w:lineRule="auto"/>
        <w:ind w:left="0" w:hanging="2"/>
        <w:rPr>
          <w:rFonts w:ascii="Calibri" w:cs="Calibri" w:eastAsia="Calibri" w:hAnsi="Calibri"/>
        </w:rPr>
      </w:pPr>
      <w:bookmarkStart w:colFirst="0" w:colLast="0" w:name="_heading=h.ufecngrmhnso" w:id="58"/>
      <w:bookmarkEnd w:id="58"/>
      <w:r w:rsidDel="00000000" w:rsidR="00000000" w:rsidRPr="00000000">
        <w:rPr>
          <w:rFonts w:ascii="Calibri" w:cs="Calibri" w:eastAsia="Calibri" w:hAnsi="Calibri"/>
          <w:rtl w:val="0"/>
        </w:rPr>
        <w:t xml:space="preserve">Po opracowaniu ostatecznej wersji projektu SRK członkowie Zespołów Ekspertów Merytorycznych i Kierownik Zespołu Ekspertów Merytorycznych </w:t>
      </w:r>
      <w:r w:rsidDel="00000000" w:rsidR="00000000" w:rsidRPr="00000000">
        <w:rPr>
          <w:rFonts w:ascii="Calibri" w:cs="Calibri" w:eastAsia="Calibri" w:hAnsi="Calibri"/>
          <w:b w:val="1"/>
          <w:rtl w:val="0"/>
        </w:rPr>
        <w:t xml:space="preserve">na zasadzie dobrowolności  </w:t>
      </w:r>
      <w:r w:rsidDel="00000000" w:rsidR="00000000" w:rsidRPr="00000000">
        <w:rPr>
          <w:rFonts w:ascii="Calibri" w:cs="Calibri" w:eastAsia="Calibri" w:hAnsi="Calibri"/>
          <w:rtl w:val="0"/>
        </w:rPr>
        <w:t xml:space="preserve">będą mogli uczestniczyć  do wyboru w jednej z kilku poniżej wymienionych dodatkowych aktywności na rzecz upowszechniania informacji nt. SRK:</w:t>
      </w:r>
    </w:p>
    <w:p w:rsidR="00000000" w:rsidDel="00000000" w:rsidP="00000000" w:rsidRDefault="00000000" w:rsidRPr="00000000" w14:paraId="00000084">
      <w:pPr>
        <w:numPr>
          <w:ilvl w:val="0"/>
          <w:numId w:val="5"/>
        </w:numPr>
        <w:spacing w:before="240" w:line="276" w:lineRule="auto"/>
        <w:ind w:left="0" w:hanging="2"/>
        <w:rPr>
          <w:rFonts w:ascii="Calibri" w:cs="Calibri" w:eastAsia="Calibri" w:hAnsi="Calibri"/>
        </w:rPr>
      </w:pPr>
      <w:bookmarkStart w:colFirst="0" w:colLast="0" w:name="_heading=h.ednksfp9tefz" w:id="59"/>
      <w:bookmarkEnd w:id="59"/>
      <w:r w:rsidDel="00000000" w:rsidR="00000000" w:rsidRPr="00000000">
        <w:rPr>
          <w:rFonts w:ascii="Calibri" w:cs="Calibri" w:eastAsia="Calibri" w:hAnsi="Calibri"/>
          <w:rtl w:val="0"/>
        </w:rPr>
        <w:t xml:space="preserve">artykuł poświęcony tematyce SRK, np. do Kwartalnika ZSK,</w:t>
      </w:r>
    </w:p>
    <w:p w:rsidR="00000000" w:rsidDel="00000000" w:rsidP="00000000" w:rsidRDefault="00000000" w:rsidRPr="00000000" w14:paraId="00000085">
      <w:pPr>
        <w:numPr>
          <w:ilvl w:val="0"/>
          <w:numId w:val="5"/>
        </w:numPr>
        <w:spacing w:line="276" w:lineRule="auto"/>
        <w:ind w:left="0" w:hanging="2"/>
        <w:rPr>
          <w:rFonts w:ascii="Calibri" w:cs="Calibri" w:eastAsia="Calibri" w:hAnsi="Calibri"/>
        </w:rPr>
      </w:pPr>
      <w:bookmarkStart w:colFirst="0" w:colLast="0" w:name="_heading=h.gtleoiln3v3l" w:id="60"/>
      <w:bookmarkEnd w:id="60"/>
      <w:r w:rsidDel="00000000" w:rsidR="00000000" w:rsidRPr="00000000">
        <w:rPr>
          <w:rFonts w:ascii="Calibri" w:cs="Calibri" w:eastAsia="Calibri" w:hAnsi="Calibri"/>
          <w:rtl w:val="0"/>
        </w:rPr>
        <w:t xml:space="preserve">nagranie audio lub wideo wywiadu z Ekspertem Metodycznym/Kierownikiem, </w:t>
      </w:r>
    </w:p>
    <w:p w:rsidR="00000000" w:rsidDel="00000000" w:rsidP="00000000" w:rsidRDefault="00000000" w:rsidRPr="00000000" w14:paraId="00000086">
      <w:pPr>
        <w:numPr>
          <w:ilvl w:val="0"/>
          <w:numId w:val="5"/>
        </w:numPr>
        <w:spacing w:line="276" w:lineRule="auto"/>
        <w:ind w:left="0" w:hanging="2"/>
        <w:rPr>
          <w:rFonts w:ascii="Calibri" w:cs="Calibri" w:eastAsia="Calibri" w:hAnsi="Calibri"/>
        </w:rPr>
      </w:pPr>
      <w:bookmarkStart w:colFirst="0" w:colLast="0" w:name="_heading=h.nntvoxgonrn6" w:id="61"/>
      <w:bookmarkEnd w:id="61"/>
      <w:r w:rsidDel="00000000" w:rsidR="00000000" w:rsidRPr="00000000">
        <w:rPr>
          <w:rFonts w:ascii="Calibri" w:cs="Calibri" w:eastAsia="Calibri" w:hAnsi="Calibri"/>
          <w:rtl w:val="0"/>
        </w:rPr>
        <w:t xml:space="preserve">prezentacja lub udział w panelu eksperckim podczas wydarzenia branżowego,</w:t>
      </w:r>
    </w:p>
    <w:p w:rsidR="00000000" w:rsidDel="00000000" w:rsidP="00000000" w:rsidRDefault="00000000" w:rsidRPr="00000000" w14:paraId="00000087">
      <w:pPr>
        <w:numPr>
          <w:ilvl w:val="0"/>
          <w:numId w:val="5"/>
        </w:numPr>
        <w:spacing w:after="240" w:line="276" w:lineRule="auto"/>
        <w:ind w:left="0" w:hanging="2"/>
        <w:rPr>
          <w:rFonts w:ascii="Calibri" w:cs="Calibri" w:eastAsia="Calibri" w:hAnsi="Calibri"/>
        </w:rPr>
      </w:pPr>
      <w:bookmarkStart w:colFirst="0" w:colLast="0" w:name="_heading=h.edj2d9uggrd7" w:id="62"/>
      <w:bookmarkEnd w:id="62"/>
      <w:r w:rsidDel="00000000" w:rsidR="00000000" w:rsidRPr="00000000">
        <w:rPr>
          <w:rFonts w:ascii="Calibri" w:cs="Calibri" w:eastAsia="Calibri" w:hAnsi="Calibri"/>
          <w:rtl w:val="0"/>
        </w:rPr>
        <w:t xml:space="preserve">inna forma zaproponowana przez Ekspertów Merytorycznych i Kierownika Zespołu Ekspertów Merytorycznych, zaakceptowana przez Ekspertów Metodycznych IBE PIB.</w:t>
      </w:r>
    </w:p>
    <w:p w:rsidR="00000000" w:rsidDel="00000000" w:rsidP="00000000" w:rsidRDefault="00000000" w:rsidRPr="00000000" w14:paraId="00000088">
      <w:pPr>
        <w:spacing w:after="240" w:before="240" w:line="276" w:lineRule="auto"/>
        <w:ind w:left="0" w:hanging="2"/>
        <w:rPr>
          <w:rFonts w:ascii="Calibri" w:cs="Calibri" w:eastAsia="Calibri" w:hAnsi="Calibri"/>
        </w:rPr>
      </w:pPr>
      <w:bookmarkStart w:colFirst="0" w:colLast="0" w:name="_heading=h.414wz39jekmm" w:id="63"/>
      <w:bookmarkEnd w:id="63"/>
      <w:r w:rsidDel="00000000" w:rsidR="00000000" w:rsidRPr="00000000">
        <w:rPr>
          <w:rFonts w:ascii="Calibri" w:cs="Calibri" w:eastAsia="Calibri" w:hAnsi="Calibri"/>
          <w:rtl w:val="0"/>
        </w:rPr>
        <w:t xml:space="preserve">Tematyka ww. aktywności powinna dotyczyć efektu prac nad SRK, m.in. możliwości praktycznego wykorzystania SRK w działach HR, uzupełniania luk kompetencyjnych w branży, aktualnych trendów nt. rozwoju kompetencji w branży.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40" w:before="240" w:line="276" w:lineRule="auto"/>
        <w:ind w:left="0" w:hanging="2"/>
        <w:rPr>
          <w:rFonts w:ascii="Calibri" w:cs="Calibri" w:eastAsia="Calibri" w:hAnsi="Calibri"/>
        </w:rPr>
      </w:pPr>
      <w:bookmarkStart w:colFirst="0" w:colLast="0" w:name="_heading=h.c9n6p94geelh" w:id="64"/>
      <w:bookmarkEnd w:id="64"/>
      <w:r w:rsidDel="00000000" w:rsidR="00000000" w:rsidRPr="00000000">
        <w:rPr>
          <w:rFonts w:ascii="Calibri" w:cs="Calibri" w:eastAsia="Calibri" w:hAnsi="Calibri"/>
          <w:rtl w:val="0"/>
        </w:rPr>
        <w:t xml:space="preserve">Forma ww. aktywności zostanie dostosowana do indywidualnych preferencji Ekspertów Merytorycznych oraz Kierownika Merytorycznego oraz liczby niewykorzystanych godzin z umowy.</w:t>
      </w:r>
    </w:p>
    <w:p w:rsidR="00000000" w:rsidDel="00000000" w:rsidP="00000000" w:rsidRDefault="00000000" w:rsidRPr="00000000" w14:paraId="0000008A">
      <w:p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Uczestnictwo w ww. działaniach upowszechniających będzie rozliczane w ramach godzin przewidzianych w realizacji zamówienia. W przypadku rozliczenia przez Kierownika/Eksperta pełnej puli godzin przewidzianych w zamówieniu realizacja dodatkowych działań upowszechniających nie będzie realizowana. </w:t>
      </w:r>
    </w:p>
    <w:p w:rsidR="00000000" w:rsidDel="00000000" w:rsidP="00000000" w:rsidRDefault="00000000" w:rsidRPr="00000000" w14:paraId="0000008B">
      <w:pPr>
        <w:spacing w:line="276" w:lineRule="auto"/>
        <w:ind w:left="0" w:hanging="2"/>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8C">
      <w:pPr>
        <w:spacing w:line="276" w:lineRule="auto"/>
        <w:ind w:left="0" w:hanging="2"/>
        <w:rPr>
          <w:rFonts w:ascii="Calibri" w:cs="Calibri" w:eastAsia="Calibri" w:hAnsi="Calibri"/>
          <w:sz w:val="28"/>
          <w:szCs w:val="28"/>
        </w:rPr>
      </w:pPr>
      <w:bookmarkStart w:colFirst="0" w:colLast="0" w:name="_heading=h.vsdrjtvi7tad" w:id="65"/>
      <w:bookmarkEnd w:id="65"/>
      <w:r w:rsidDel="00000000" w:rsidR="00000000" w:rsidRPr="00000000">
        <w:br w:type="page"/>
      </w:r>
      <w:r w:rsidDel="00000000" w:rsidR="00000000" w:rsidRPr="00000000">
        <w:rPr>
          <w:rtl w:val="0"/>
        </w:rPr>
      </w:r>
    </w:p>
    <w:p w:rsidR="00000000" w:rsidDel="00000000" w:rsidP="00000000" w:rsidRDefault="00000000" w:rsidRPr="00000000" w14:paraId="0000008D">
      <w:pPr>
        <w:numPr>
          <w:ilvl w:val="1"/>
          <w:numId w:val="14"/>
        </w:numPr>
        <w:pBdr>
          <w:top w:space="0" w:sz="0" w:val="nil"/>
          <w:left w:space="0" w:sz="0" w:val="nil"/>
          <w:bottom w:space="0" w:sz="0" w:val="nil"/>
          <w:right w:space="0" w:sz="0" w:val="nil"/>
          <w:between w:space="0" w:sz="0" w:val="nil"/>
        </w:pBdr>
        <w:spacing w:line="276" w:lineRule="auto"/>
        <w:ind w:left="1" w:hanging="3"/>
        <w:rPr>
          <w:rFonts w:ascii="Calibri" w:cs="Calibri" w:eastAsia="Calibri" w:hAnsi="Calibri"/>
          <w:color w:val="000000"/>
          <w:sz w:val="28"/>
          <w:szCs w:val="28"/>
        </w:rPr>
      </w:pPr>
      <w:bookmarkStart w:colFirst="0" w:colLast="0" w:name="_heading=h.79vcd94mu2mm" w:id="66"/>
      <w:bookmarkEnd w:id="66"/>
      <w:r w:rsidDel="00000000" w:rsidR="00000000" w:rsidRPr="00000000">
        <w:rPr>
          <w:rFonts w:ascii="Calibri" w:cs="Calibri" w:eastAsia="Calibri" w:hAnsi="Calibri"/>
          <w:color w:val="000000"/>
          <w:sz w:val="28"/>
          <w:szCs w:val="28"/>
          <w:rtl w:val="0"/>
        </w:rPr>
        <w:t xml:space="preserve"> Produkty prac Kierownika Merytorycznego i Ekspertów Merytorycznych ds. </w:t>
      </w:r>
      <w:r w:rsidDel="00000000" w:rsidR="00000000" w:rsidRPr="00000000">
        <w:rPr>
          <w:rFonts w:ascii="Calibri" w:cs="Calibri" w:eastAsia="Calibri" w:hAnsi="Calibri"/>
          <w:sz w:val="28"/>
          <w:szCs w:val="28"/>
          <w:rtl w:val="0"/>
        </w:rPr>
        <w:t xml:space="preserve">opracowania projektu</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sz w:val="28"/>
          <w:szCs w:val="28"/>
          <w:rtl w:val="0"/>
        </w:rPr>
        <w:t xml:space="preserve">SRK</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8E">
      <w:pPr>
        <w:spacing w:before="200" w:line="276" w:lineRule="auto"/>
        <w:ind w:left="0" w:hanging="2"/>
        <w:rPr>
          <w:rFonts w:ascii="Calibri" w:cs="Calibri" w:eastAsia="Calibri" w:hAnsi="Calibri"/>
        </w:rPr>
      </w:pPr>
      <w:bookmarkStart w:colFirst="0" w:colLast="0" w:name="_heading=h.dpy4afnbazed" w:id="67"/>
      <w:bookmarkEnd w:id="67"/>
      <w:r w:rsidDel="00000000" w:rsidR="00000000" w:rsidRPr="00000000">
        <w:rPr>
          <w:rFonts w:ascii="Calibri" w:cs="Calibri" w:eastAsia="Calibri" w:hAnsi="Calibri"/>
          <w:rtl w:val="0"/>
        </w:rPr>
        <w:t xml:space="preserve">W ramach zamówienia produkty zostaną wypracowane na etapie 0, 1, 3 i 4.  </w:t>
      </w:r>
    </w:p>
    <w:p w:rsidR="00000000" w:rsidDel="00000000" w:rsidP="00000000" w:rsidRDefault="00000000" w:rsidRPr="00000000" w14:paraId="0000008F">
      <w:pPr>
        <w:spacing w:line="276" w:lineRule="auto"/>
        <w:ind w:left="0" w:hanging="2"/>
        <w:rPr>
          <w:rFonts w:ascii="Calibri" w:cs="Calibri" w:eastAsia="Calibri" w:hAnsi="Calibri"/>
        </w:rPr>
      </w:pPr>
      <w:bookmarkStart w:colFirst="0" w:colLast="0" w:name="_heading=h.f6po21b5a5dv" w:id="68"/>
      <w:bookmarkEnd w:id="68"/>
      <w:r w:rsidDel="00000000" w:rsidR="00000000" w:rsidRPr="00000000">
        <w:rPr>
          <w:rFonts w:ascii="Calibri" w:cs="Calibri" w:eastAsia="Calibri" w:hAnsi="Calibri"/>
          <w:rtl w:val="0"/>
        </w:rPr>
        <w:t xml:space="preserve">Etap 0 - produkty - dot. jedynie Kierownika Zespołu Ekspertów Merytorycznych:</w:t>
      </w:r>
    </w:p>
    <w:p w:rsidR="00000000" w:rsidDel="00000000" w:rsidP="00000000" w:rsidRDefault="00000000" w:rsidRPr="00000000" w14:paraId="00000090">
      <w:pPr>
        <w:numPr>
          <w:ilvl w:val="0"/>
          <w:numId w:val="1"/>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Opracowanie koncepcji merytorycznej SRK TD (koncepcja będzie zawierała min. propozycję definicji sektora, wstępne wyznaczniki sektora oraz ich zakresy) - </w:t>
      </w:r>
      <w:r w:rsidDel="00000000" w:rsidR="00000000" w:rsidRPr="00000000">
        <w:rPr>
          <w:rFonts w:ascii="Calibri" w:cs="Calibri" w:eastAsia="Calibri" w:hAnsi="Calibri"/>
          <w:rtl w:val="0"/>
        </w:rPr>
        <w:t xml:space="preserve">dot. jedynie Kierownika Zespołu Ekspertów Merytorycznych.</w:t>
      </w:r>
      <w:r w:rsidDel="00000000" w:rsidR="00000000" w:rsidRPr="00000000">
        <w:rPr>
          <w:rtl w:val="0"/>
        </w:rPr>
      </w:r>
    </w:p>
    <w:p w:rsidR="00000000" w:rsidDel="00000000" w:rsidP="00000000" w:rsidRDefault="00000000" w:rsidRPr="00000000" w14:paraId="00000091">
      <w:pPr>
        <w:spacing w:line="276"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2">
      <w:pPr>
        <w:spacing w:line="276" w:lineRule="auto"/>
        <w:ind w:left="0" w:hanging="2"/>
        <w:rPr>
          <w:rFonts w:ascii="Calibri" w:cs="Calibri" w:eastAsia="Calibri" w:hAnsi="Calibri"/>
        </w:rPr>
      </w:pPr>
      <w:bookmarkStart w:colFirst="0" w:colLast="0" w:name="_heading=h.hgjsfqsuqhea" w:id="69"/>
      <w:bookmarkEnd w:id="69"/>
      <w:r w:rsidDel="00000000" w:rsidR="00000000" w:rsidRPr="00000000">
        <w:rPr>
          <w:rFonts w:ascii="Calibri" w:cs="Calibri" w:eastAsia="Calibri" w:hAnsi="Calibri"/>
          <w:rtl w:val="0"/>
        </w:rPr>
        <w:t xml:space="preserve">Etap 1 - produkty:</w:t>
      </w:r>
    </w:p>
    <w:p w:rsidR="00000000" w:rsidDel="00000000" w:rsidP="00000000" w:rsidRDefault="00000000" w:rsidRPr="00000000" w14:paraId="00000093">
      <w:pPr>
        <w:numPr>
          <w:ilvl w:val="0"/>
          <w:numId w:val="18"/>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Wstępny projekt SRK, który będzie zawierał:</w:t>
      </w:r>
    </w:p>
    <w:p w:rsidR="00000000" w:rsidDel="00000000" w:rsidP="00000000" w:rsidRDefault="00000000" w:rsidRPr="00000000" w14:paraId="00000094">
      <w:pPr>
        <w:numPr>
          <w:ilvl w:val="0"/>
          <w:numId w:val="15"/>
        </w:numPr>
        <w:spacing w:line="276" w:lineRule="auto"/>
        <w:ind w:left="0" w:hanging="2"/>
        <w:rPr>
          <w:rFonts w:ascii="Calibri" w:cs="Calibri" w:eastAsia="Calibri" w:hAnsi="Calibri"/>
        </w:rPr>
      </w:pPr>
      <w:bookmarkStart w:colFirst="0" w:colLast="0" w:name="_heading=h.tsxswccpui7q" w:id="70"/>
      <w:bookmarkEnd w:id="70"/>
      <w:r w:rsidDel="00000000" w:rsidR="00000000" w:rsidRPr="00000000">
        <w:rPr>
          <w:rFonts w:ascii="Calibri" w:cs="Calibri" w:eastAsia="Calibri" w:hAnsi="Calibri"/>
          <w:rtl w:val="0"/>
        </w:rPr>
        <w:t xml:space="preserve">definicję i zakres sektora,</w:t>
      </w:r>
    </w:p>
    <w:p w:rsidR="00000000" w:rsidDel="00000000" w:rsidP="00000000" w:rsidRDefault="00000000" w:rsidRPr="00000000" w14:paraId="00000095">
      <w:pPr>
        <w:numPr>
          <w:ilvl w:val="0"/>
          <w:numId w:val="15"/>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ckuuwdrxwf3" w:id="71"/>
      <w:bookmarkEnd w:id="71"/>
      <w:r w:rsidDel="00000000" w:rsidR="00000000" w:rsidRPr="00000000">
        <w:rPr>
          <w:rFonts w:ascii="Calibri" w:cs="Calibri" w:eastAsia="Calibri" w:hAnsi="Calibri"/>
          <w:rtl w:val="0"/>
        </w:rPr>
        <w:t xml:space="preserve">najważniejsze obszary działalności w sektorze (wyznaczniki sektorowe),</w:t>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xwrnjv9lc3sd" w:id="72"/>
      <w:bookmarkEnd w:id="72"/>
      <w:r w:rsidDel="00000000" w:rsidR="00000000" w:rsidRPr="00000000">
        <w:rPr>
          <w:rFonts w:ascii="Calibri" w:cs="Calibri" w:eastAsia="Calibri" w:hAnsi="Calibri"/>
          <w:rtl w:val="0"/>
        </w:rPr>
        <w:t xml:space="preserve">wiązki i charakterystyki poziomów SRK, zgodne z założeniami Polskiej Ramy Kwalifikacji,</w:t>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r0kaotfa4m51" w:id="73"/>
      <w:bookmarkEnd w:id="73"/>
      <w:r w:rsidDel="00000000" w:rsidR="00000000" w:rsidRPr="00000000">
        <w:rPr>
          <w:rFonts w:ascii="Calibri" w:cs="Calibri" w:eastAsia="Calibri" w:hAnsi="Calibri"/>
          <w:rtl w:val="0"/>
        </w:rPr>
        <w:t xml:space="preserve">słownik pojęć stosowanych w SRK. </w:t>
      </w:r>
    </w:p>
    <w:p w:rsidR="00000000" w:rsidDel="00000000" w:rsidP="00000000" w:rsidRDefault="00000000" w:rsidRPr="00000000" w14:paraId="00000098">
      <w:pPr>
        <w:numPr>
          <w:ilvl w:val="0"/>
          <w:numId w:val="18"/>
        </w:numPr>
        <w:spacing w:line="276" w:lineRule="auto"/>
        <w:ind w:left="0" w:hanging="2"/>
        <w:rPr>
          <w:rFonts w:ascii="Calibri" w:cs="Calibri" w:eastAsia="Calibri" w:hAnsi="Calibri"/>
        </w:rPr>
      </w:pPr>
      <w:r w:rsidDel="00000000" w:rsidR="00000000" w:rsidRPr="00000000">
        <w:rPr>
          <w:rFonts w:ascii="Calibri" w:cs="Calibri" w:eastAsia="Calibri" w:hAnsi="Calibri"/>
          <w:highlight w:val="white"/>
          <w:rtl w:val="0"/>
        </w:rPr>
        <w:t xml:space="preserve">Koncepcja weryfikacji wstępnej wersji projektu </w:t>
      </w:r>
      <w:r w:rsidDel="00000000" w:rsidR="00000000" w:rsidRPr="00000000">
        <w:rPr>
          <w:rFonts w:ascii="Calibri" w:cs="Calibri" w:eastAsia="Calibri" w:hAnsi="Calibri"/>
          <w:rtl w:val="0"/>
        </w:rPr>
        <w:t xml:space="preserve">SRK - dot. jedynie Kierownika Zespołu Ekspertów Merytorycznych.</w:t>
      </w:r>
    </w:p>
    <w:p w:rsidR="00000000" w:rsidDel="00000000" w:rsidP="00000000" w:rsidRDefault="00000000" w:rsidRPr="00000000" w14:paraId="00000099">
      <w:p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Etap 3 - produkty:</w:t>
      </w:r>
    </w:p>
    <w:p w:rsidR="00000000" w:rsidDel="00000000" w:rsidP="00000000" w:rsidRDefault="00000000" w:rsidRPr="00000000" w14:paraId="0000009A">
      <w:pPr>
        <w:numPr>
          <w:ilvl w:val="0"/>
          <w:numId w:val="18"/>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Ostateczna wersja projektu SRK. Będzie ona zawierała wszystkie ww. elementy wstępnej wersji SRK uzupełnione o uwzględnione uwagi na etapie konsultacji branżowych. </w:t>
      </w:r>
    </w:p>
    <w:p w:rsidR="00000000" w:rsidDel="00000000" w:rsidP="00000000" w:rsidRDefault="00000000" w:rsidRPr="00000000" w14:paraId="0000009B">
      <w:pPr>
        <w:numPr>
          <w:ilvl w:val="0"/>
          <w:numId w:val="18"/>
        </w:numPr>
        <w:shd w:fill="ffffff" w:val="clea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Ostateczna wersja słownika dla opracowanego projektu Sektorowej Ramy Kwalifikacji (definicja sektora, matryca z opisem najważniejszych obszarów działalności w sektorze, wiązek i charakterystyk poziomów SRK oraz słownik).</w:t>
      </w:r>
    </w:p>
    <w:p w:rsidR="00000000" w:rsidDel="00000000" w:rsidP="00000000" w:rsidRDefault="00000000" w:rsidRPr="00000000" w14:paraId="0000009C">
      <w:pPr>
        <w:spacing w:line="276" w:lineRule="auto"/>
        <w:ind w:left="0" w:hanging="2"/>
        <w:rPr>
          <w:rFonts w:ascii="Calibri" w:cs="Calibri" w:eastAsia="Calibri" w:hAnsi="Calibri"/>
          <w:color w:val="ff0000"/>
        </w:rPr>
      </w:pPr>
      <w:bookmarkStart w:colFirst="0" w:colLast="0" w:name="_heading=h.7s158nav5ts" w:id="74"/>
      <w:bookmarkEnd w:id="74"/>
      <w:r w:rsidDel="00000000" w:rsidR="00000000" w:rsidRPr="00000000">
        <w:rPr>
          <w:rFonts w:ascii="Calibri" w:cs="Calibri" w:eastAsia="Calibri" w:hAnsi="Calibri"/>
          <w:rtl w:val="0"/>
        </w:rPr>
        <w:t xml:space="preserve">Etap 4 - produkty: </w:t>
      </w:r>
      <w:r w:rsidDel="00000000" w:rsidR="00000000" w:rsidRPr="00000000">
        <w:rPr>
          <w:rtl w:val="0"/>
        </w:rPr>
      </w:r>
    </w:p>
    <w:p w:rsidR="00000000" w:rsidDel="00000000" w:rsidP="00000000" w:rsidRDefault="00000000" w:rsidRPr="00000000" w14:paraId="0000009D">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zależności od ustalonego zaangażowania Kierownika Merytorycznego i członków Zespołu Merytorycznego jako produkt na rzecz upowszechniania informacji nt. SRK zalicza się:</w:t>
      </w:r>
    </w:p>
    <w:p w:rsidR="00000000" w:rsidDel="00000000" w:rsidP="00000000" w:rsidRDefault="00000000" w:rsidRPr="00000000" w14:paraId="0000009E">
      <w:pPr>
        <w:numPr>
          <w:ilvl w:val="0"/>
          <w:numId w:val="6"/>
        </w:numPr>
        <w:spacing w:before="240"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Artykuł poświęcony tematyce SRK, który zostanie wykorzystany np. do Kwartalnika ZSK.</w:t>
      </w:r>
    </w:p>
    <w:p w:rsidR="00000000" w:rsidDel="00000000" w:rsidP="00000000" w:rsidRDefault="00000000" w:rsidRPr="00000000" w14:paraId="0000009F">
      <w:pPr>
        <w:numPr>
          <w:ilvl w:val="0"/>
          <w:numId w:val="6"/>
        </w:numPr>
        <w:spacing w:line="276" w:lineRule="auto"/>
        <w:ind w:left="0" w:hanging="2"/>
        <w:rPr>
          <w:rFonts w:ascii="Calibri" w:cs="Calibri" w:eastAsia="Calibri" w:hAnsi="Calibri"/>
          <w:highlight w:val="white"/>
        </w:rPr>
      </w:pPr>
      <w:bookmarkStart w:colFirst="0" w:colLast="0" w:name="_heading=h.puan7s25nxhf" w:id="75"/>
      <w:bookmarkEnd w:id="75"/>
      <w:r w:rsidDel="00000000" w:rsidR="00000000" w:rsidRPr="00000000">
        <w:rPr>
          <w:rFonts w:ascii="Calibri" w:cs="Calibri" w:eastAsia="Calibri" w:hAnsi="Calibri"/>
          <w:highlight w:val="white"/>
          <w:rtl w:val="0"/>
        </w:rPr>
        <w:t xml:space="preserve">Nagranie audio lub wideo wywiadu z Ekspertem Metodycznym, którego materiał może zostać wykorzystany, np. na stronę www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A0">
      <w:pPr>
        <w:numPr>
          <w:ilvl w:val="0"/>
          <w:numId w:val="6"/>
        </w:num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Prezentację lub potwierdzone uczestnictwo w panelu eksperckim podczas wydarzenia branżowego. </w:t>
      </w:r>
    </w:p>
    <w:p w:rsidR="00000000" w:rsidDel="00000000" w:rsidP="00000000" w:rsidRDefault="00000000" w:rsidRPr="00000000" w14:paraId="000000A1">
      <w:pPr>
        <w:numPr>
          <w:ilvl w:val="0"/>
          <w:numId w:val="6"/>
        </w:numPr>
        <w:spacing w:after="240"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Inną formę zaproponowaną przez Ekspertów Merytorycznych i Kierownika Zespołu Ekspertów Merytorycznych, zaakceptowaną przez Ekspertów Metodycznych IBE</w:t>
      </w:r>
      <w:r w:rsidDel="00000000" w:rsidR="00000000" w:rsidRPr="00000000">
        <w:rPr>
          <w:rFonts w:ascii="Calibri" w:cs="Calibri" w:eastAsia="Calibri" w:hAnsi="Calibri"/>
          <w:rtl w:val="0"/>
        </w:rPr>
        <w:t xml:space="preserve"> PIB</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A2">
      <w:pPr>
        <w:spacing w:line="276" w:lineRule="auto"/>
        <w:ind w:left="0" w:hanging="2"/>
        <w:rPr>
          <w:rFonts w:ascii="Calibri" w:cs="Calibri" w:eastAsia="Calibri" w:hAnsi="Calibri"/>
          <w:sz w:val="22"/>
          <w:szCs w:val="22"/>
        </w:rPr>
      </w:pPr>
      <w:bookmarkStart w:colFirst="0" w:colLast="0" w:name="_heading=h.42ddq1a" w:id="76"/>
      <w:bookmarkEnd w:id="76"/>
      <w:r w:rsidDel="00000000" w:rsidR="00000000" w:rsidRPr="00000000">
        <w:rPr>
          <w:rtl w:val="0"/>
        </w:rPr>
      </w:r>
    </w:p>
    <w:p w:rsidR="00000000" w:rsidDel="00000000" w:rsidP="00000000" w:rsidRDefault="00000000" w:rsidRPr="00000000" w14:paraId="000000A3">
      <w:pPr>
        <w:spacing w:line="276" w:lineRule="auto"/>
        <w:ind w:left="1" w:hanging="3"/>
        <w:rPr>
          <w:rFonts w:ascii="Calibri" w:cs="Calibri" w:eastAsia="Calibri" w:hAnsi="Calibri"/>
          <w:sz w:val="28"/>
          <w:szCs w:val="28"/>
        </w:rPr>
      </w:pPr>
      <w:bookmarkStart w:colFirst="0" w:colLast="0" w:name="_heading=h.u6otyeaj3x2" w:id="77"/>
      <w:bookmarkEnd w:id="77"/>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ind w:left="1" w:hanging="3"/>
        <w:rPr>
          <w:rFonts w:ascii="Calibri" w:cs="Calibri" w:eastAsia="Calibri" w:hAnsi="Calibri"/>
          <w:color w:val="000000"/>
          <w:sz w:val="28"/>
          <w:szCs w:val="28"/>
          <w:highlight w:val="white"/>
        </w:rPr>
      </w:pPr>
      <w:bookmarkStart w:colFirst="0" w:colLast="0" w:name="_heading=h.40j7cvdq1a63" w:id="78"/>
      <w:bookmarkEnd w:id="78"/>
      <w:r w:rsidDel="00000000" w:rsidR="00000000" w:rsidRPr="00000000">
        <w:rPr>
          <w:rFonts w:ascii="Calibri" w:cs="Calibri" w:eastAsia="Calibri" w:hAnsi="Calibri"/>
          <w:color w:val="000000"/>
          <w:sz w:val="28"/>
          <w:szCs w:val="28"/>
          <w:highlight w:val="white"/>
          <w:rtl w:val="0"/>
        </w:rPr>
        <w:t xml:space="preserve">3.Termin wykonania zamówienia</w:t>
      </w:r>
    </w:p>
    <w:p w:rsidR="00000000" w:rsidDel="00000000" w:rsidP="00000000" w:rsidRDefault="00000000" w:rsidRPr="00000000" w14:paraId="000000A5">
      <w:pPr>
        <w:spacing w:before="200" w:line="276" w:lineRule="auto"/>
        <w:ind w:left="0" w:hanging="2"/>
        <w:rPr>
          <w:rFonts w:ascii="Calibri" w:cs="Calibri" w:eastAsia="Calibri" w:hAnsi="Calibri"/>
          <w:highlight w:val="white"/>
        </w:rPr>
      </w:pPr>
      <w:bookmarkStart w:colFirst="0" w:colLast="0" w:name="_heading=h.9zma6emu9fmx" w:id="79"/>
      <w:bookmarkEnd w:id="79"/>
      <w:r w:rsidDel="00000000" w:rsidR="00000000" w:rsidRPr="00000000">
        <w:rPr>
          <w:rFonts w:ascii="Calibri" w:cs="Calibri" w:eastAsia="Calibri" w:hAnsi="Calibri"/>
          <w:highlight w:val="white"/>
          <w:rtl w:val="0"/>
        </w:rPr>
        <w:t xml:space="preserve">Wyłoniony Kierownik Zespołu Ekspertów Merytorycznych oraz Zespół Ekspertów Merytorycznych  (zespół przystąpi do prac w późniejszym etapie) przystąpi do realizacji zamówienia od momentu podpisania umowy </w:t>
      </w:r>
      <w:r w:rsidDel="00000000" w:rsidR="00000000" w:rsidRPr="00000000">
        <w:rPr>
          <w:rFonts w:ascii="Calibri" w:cs="Calibri" w:eastAsia="Calibri" w:hAnsi="Calibri"/>
          <w:rtl w:val="0"/>
        </w:rPr>
        <w:t xml:space="preserve">(planowanej wstępnie na czerwiec  2025 r.) do czerwca  2026 r. </w:t>
      </w:r>
      <w:r w:rsidDel="00000000" w:rsidR="00000000" w:rsidRPr="00000000">
        <w:rPr>
          <w:rFonts w:ascii="Calibri" w:cs="Calibri" w:eastAsia="Calibri" w:hAnsi="Calibri"/>
          <w:highlight w:val="white"/>
          <w:rtl w:val="0"/>
        </w:rPr>
        <w:t xml:space="preserve">Zakłada się poniższy orientacyjny harmonogram prac:</w:t>
      </w:r>
    </w:p>
    <w:p w:rsidR="00000000" w:rsidDel="00000000" w:rsidP="00000000" w:rsidRDefault="00000000" w:rsidRPr="00000000" w14:paraId="000000A6">
      <w:pPr>
        <w:spacing w:line="276" w:lineRule="auto"/>
        <w:ind w:left="0" w:hanging="2"/>
        <w:rPr>
          <w:rFonts w:ascii="Calibri" w:cs="Calibri" w:eastAsia="Calibri" w:hAnsi="Calibri"/>
          <w:highlight w:val="white"/>
        </w:rPr>
      </w:pPr>
      <w:bookmarkStart w:colFirst="0" w:colLast="0" w:name="_heading=h.8dgyq9gkoc0b" w:id="80"/>
      <w:bookmarkEnd w:id="80"/>
      <w:r w:rsidDel="00000000" w:rsidR="00000000" w:rsidRPr="00000000">
        <w:rPr>
          <w:rtl w:val="0"/>
        </w:rPr>
      </w:r>
    </w:p>
    <w:tbl>
      <w:tblPr>
        <w:tblStyle w:val="Table1"/>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1074"/>
        <w:gridCol w:w="4611"/>
        <w:gridCol w:w="2145"/>
        <w:tblGridChange w:id="0">
          <w:tblGrid>
            <w:gridCol w:w="990"/>
            <w:gridCol w:w="1074"/>
            <w:gridCol w:w="4611"/>
            <w:gridCol w:w="2145"/>
          </w:tblGrid>
        </w:tblGridChange>
      </w:tblGrid>
      <w:tr>
        <w:trPr>
          <w:cantSplit w:val="0"/>
          <w:trHeight w:val="4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ind w:left="0" w:hanging="2"/>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L.p. </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ind w:left="0" w:hanging="2"/>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Etap</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ind w:left="0" w:hanging="2"/>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Zadanie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ind w:left="0" w:hanging="2"/>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Terminy realizacji </w:t>
            </w:r>
          </w:p>
        </w:tc>
      </w:tr>
      <w:tr>
        <w:trPr>
          <w:cantSplit w:val="0"/>
          <w:trHeight w:val="7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C">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Etap 0</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Podpisanie umowy z Wykonawcą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data podpisania  </w:t>
            </w:r>
          </w:p>
          <w:p w:rsidR="00000000" w:rsidDel="00000000" w:rsidP="00000000" w:rsidRDefault="00000000" w:rsidRPr="00000000" w14:paraId="000000AF">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umowy</w:t>
            </w:r>
          </w:p>
        </w:tc>
      </w:tr>
      <w:tr>
        <w:trPr>
          <w:cantSplit w:val="0"/>
          <w:trHeight w:val="7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Konsultacje zamówienia publicznego na członków Zespołu Ekspertów Merytorycznych</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14 dni od podpisania umowy</w:t>
            </w:r>
          </w:p>
        </w:tc>
      </w:tr>
      <w:tr>
        <w:trPr>
          <w:cantSplit w:val="0"/>
          <w:trHeight w:val="7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3.</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Działania upowszechniające zamówienie publiczne  na członków Zespołu Ekspertów Merytorycznych </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21 dni od podpisania umowy</w:t>
            </w:r>
          </w:p>
        </w:tc>
      </w:tr>
      <w:tr>
        <w:trPr>
          <w:cantSplit w:val="0"/>
          <w:trHeight w:val="7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spacing w:line="276" w:lineRule="auto"/>
              <w:ind w:left="0" w:hanging="2"/>
              <w:rPr>
                <w:rFonts w:ascii="Calibri" w:cs="Calibri" w:eastAsia="Calibri" w:hAnsi="Calibri"/>
              </w:rPr>
            </w:pPr>
            <w:bookmarkStart w:colFirst="0" w:colLast="0" w:name="_heading=h.ek7d7f225d8" w:id="81"/>
            <w:bookmarkEnd w:id="81"/>
            <w:r w:rsidDel="00000000" w:rsidR="00000000" w:rsidRPr="00000000">
              <w:rPr>
                <w:rFonts w:ascii="Calibri" w:cs="Calibri" w:eastAsia="Calibri" w:hAnsi="Calibri"/>
                <w:rtl w:val="0"/>
              </w:rPr>
              <w:t xml:space="preserve">Opracowanie koncepcji merytorycznej SRK TD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60 dni od podpisania umowy</w:t>
            </w:r>
          </w:p>
        </w:tc>
      </w:tr>
      <w:tr>
        <w:trPr>
          <w:cantSplit w:val="0"/>
          <w:trHeight w:val="7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Etap I</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Zapoznanie się z materiałami merytorycznymi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70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6.</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Seminarium wprowadzające </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85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7.</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Warsztaty indywidualne lub grupowe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180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Etap II</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Konsultacje branżowe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210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Etap III</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Zapoznanie się z materiałami konsultacyjnymi </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220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Warsztaty indywidualne lub grupowe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260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Etap IV</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Konferencja podsumowująca</w:t>
            </w:r>
          </w:p>
          <w:p w:rsidR="00000000" w:rsidDel="00000000" w:rsidP="00000000" w:rsidRDefault="00000000" w:rsidRPr="00000000" w14:paraId="000000D7">
            <w:pPr>
              <w:widowControl w:val="0"/>
              <w:spacing w:line="228" w:lineRule="auto"/>
              <w:ind w:left="0" w:right="677" w:hanging="2"/>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270 dni od podpisania umowy</w:t>
            </w:r>
          </w:p>
        </w:tc>
      </w:tr>
      <w:tr>
        <w:trPr>
          <w:cantSplit w:val="0"/>
          <w:trHeight w:val="6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28" w:lineRule="auto"/>
              <w:ind w:left="0" w:right="677"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Przygotowanie produktu na rzecz upowszechnia projektu SRK (opcjonalnie)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w ciągu 360 dni od podpisania umowy</w:t>
            </w:r>
          </w:p>
        </w:tc>
      </w:tr>
    </w:tbl>
    <w:p w:rsidR="00000000" w:rsidDel="00000000" w:rsidP="00000000" w:rsidRDefault="00000000" w:rsidRPr="00000000" w14:paraId="000000DD">
      <w:pPr>
        <w:widowControl w:val="0"/>
        <w:spacing w:line="276"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E">
      <w:pPr>
        <w:widowControl w:val="0"/>
        <w:spacing w:line="276" w:lineRule="auto"/>
        <w:ind w:left="0" w:right="68" w:hanging="2"/>
        <w:rPr>
          <w:rFonts w:ascii="Calibri" w:cs="Calibri" w:eastAsia="Calibri" w:hAnsi="Calibri"/>
          <w:sz w:val="28"/>
          <w:szCs w:val="28"/>
        </w:rPr>
      </w:pPr>
      <w:r w:rsidDel="00000000" w:rsidR="00000000" w:rsidRPr="00000000">
        <w:rPr>
          <w:rFonts w:ascii="Calibri" w:cs="Calibri" w:eastAsia="Calibri" w:hAnsi="Calibri"/>
          <w:rtl w:val="0"/>
        </w:rPr>
        <w:t xml:space="preserve">Ostateczny harmonogram realizacji  opracowania projektu SRK może ulec zmianie, również w trakcie realizacji Zamówienia.</w:t>
      </w:r>
      <w:r w:rsidDel="00000000" w:rsidR="00000000" w:rsidRPr="00000000">
        <w:rPr>
          <w:rtl w:val="0"/>
        </w:rPr>
      </w:r>
    </w:p>
    <w:p w:rsidR="00000000" w:rsidDel="00000000" w:rsidP="00000000" w:rsidRDefault="00000000" w:rsidRPr="00000000" w14:paraId="000000DF">
      <w:pPr>
        <w:shd w:fill="ffffff" w:val="clear"/>
        <w:spacing w:line="276" w:lineRule="auto"/>
        <w:ind w:left="1" w:hanging="3"/>
        <w:rPr>
          <w:rFonts w:ascii="Calibri" w:cs="Calibri" w:eastAsia="Calibri" w:hAnsi="Calibri"/>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E0">
          <w:pPr>
            <w:widowControl w:val="0"/>
            <w:spacing w:line="276" w:lineRule="auto"/>
            <w:ind w:left="0" w:hanging="2"/>
            <w:rPr>
              <w:rFonts w:ascii="Calibri" w:cs="Calibri" w:eastAsia="Calibri" w:hAnsi="Calibri"/>
              <w:sz w:val="28"/>
              <w:szCs w:val="28"/>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rFonts w:ascii="Calibri" w:cs="Calibri" w:eastAsia="Calibri" w:hAnsi="Calibri"/>
              <w:sz w:val="28"/>
              <w:szCs w:val="28"/>
              <w:rtl w:val="0"/>
            </w:rPr>
            <w:t xml:space="preserve">Podstawowe Informacje na temat Sektorowych Ram Kwalifikacji </w:t>
          </w:r>
        </w:p>
        <w:p w:rsidR="00000000" w:rsidDel="00000000" w:rsidP="00000000" w:rsidRDefault="00000000" w:rsidRPr="00000000" w14:paraId="000000E1">
          <w:pPr>
            <w:widowControl w:val="0"/>
            <w:spacing w:line="276" w:lineRule="auto"/>
            <w:ind w:left="0" w:hanging="2"/>
            <w:rPr>
              <w:rFonts w:ascii="Calibri" w:cs="Calibri" w:eastAsia="Calibri" w:hAnsi="Calibri"/>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E2">
      <w:pPr>
        <w:spacing w:after="200" w:line="276" w:lineRule="auto"/>
        <w:ind w:left="0" w:hanging="2"/>
        <w:rPr>
          <w:rFonts w:ascii="Calibri" w:cs="Calibri" w:eastAsia="Calibri" w:hAnsi="Calibri"/>
        </w:rPr>
      </w:pPr>
      <w:bookmarkStart w:colFirst="0" w:colLast="0" w:name="_heading=h.bwjsc73jw02" w:id="82"/>
      <w:bookmarkEnd w:id="82"/>
      <w:r w:rsidDel="00000000" w:rsidR="00000000" w:rsidRPr="00000000">
        <w:rPr>
          <w:rFonts w:ascii="Calibri" w:cs="Calibri" w:eastAsia="Calibri" w:hAnsi="Calibri"/>
          <w:b w:val="1"/>
          <w:rtl w:val="0"/>
        </w:rPr>
        <w:t xml:space="preserve">Polska Rama Kwalifikacji (PRK)</w:t>
      </w:r>
      <w:r w:rsidDel="00000000" w:rsidR="00000000" w:rsidRPr="00000000">
        <w:rPr>
          <w:rFonts w:ascii="Calibri" w:cs="Calibri" w:eastAsia="Calibri" w:hAnsi="Calibri"/>
          <w:rtl w:val="0"/>
        </w:rPr>
        <w:t xml:space="preserve"> jest kluczowym elementem Zintegrowanego Systemu Kwalifikacji (ZSK) utworzonego na mocy ustawy z dnia 22 grudnia 2015 r. o Zintegrowanym Systemie Kwalifikacji (Dz. U. z 2020 r. poz. 226 oraz z 2023 r. poz. 2005). Polska Rama Kwalifikacji (PRK) składa się z ośmiu poziomów kwalifikacji. Każdy z nich jest opisywany za pomocą ogólnych stwierdzeń charakteryzujących efekty uczenia się, w podziale na wiedzę, umiejętności i kompetencje społeczne. PRK uwzględnia efekty uczenia się osiągnięte w ramach edukacji formalnej (oświata, szkolnictwo wyższe), pozaformalnej (szkolenia) oraz nieformalnego uczenia się (samokształcenie, uczenie się w miejscu pracy). </w:t>
      </w:r>
    </w:p>
    <w:p w:rsidR="00000000" w:rsidDel="00000000" w:rsidP="00000000" w:rsidRDefault="00000000" w:rsidRPr="00000000" w14:paraId="000000E3">
      <w:pPr>
        <w:spacing w:after="200" w:line="276" w:lineRule="auto"/>
        <w:ind w:left="0" w:hanging="2"/>
        <w:rPr>
          <w:rFonts w:ascii="Calibri" w:cs="Calibri" w:eastAsia="Calibri" w:hAnsi="Calibri"/>
          <w:i w:val="1"/>
          <w:u w:val="single"/>
        </w:rPr>
      </w:pPr>
      <w:r w:rsidDel="00000000" w:rsidR="00000000" w:rsidRPr="00000000">
        <w:rPr>
          <w:rFonts w:ascii="Calibri" w:cs="Calibri" w:eastAsia="Calibri" w:hAnsi="Calibri"/>
          <w:b w:val="1"/>
          <w:rtl w:val="0"/>
        </w:rPr>
        <w:t xml:space="preserve">Sektorowe Ramy Kwalifikacji (SRK) </w:t>
      </w:r>
      <w:r w:rsidDel="00000000" w:rsidR="00000000" w:rsidRPr="00000000">
        <w:rPr>
          <w:rFonts w:ascii="Calibri" w:cs="Calibri" w:eastAsia="Calibri" w:hAnsi="Calibri"/>
          <w:rtl w:val="0"/>
        </w:rPr>
        <w:t xml:space="preserve">(zgodnie z Art. 2 Ustawy o ZSK) </w:t>
      </w:r>
      <w:r w:rsidDel="00000000" w:rsidR="00000000" w:rsidRPr="00000000">
        <w:rPr>
          <w:rFonts w:ascii="Calibri" w:cs="Calibri" w:eastAsia="Calibri" w:hAnsi="Calibri"/>
          <w:i w:val="1"/>
          <w:rtl w:val="0"/>
        </w:rPr>
        <w:t xml:space="preserve">„(…) to opis poziomów kwalifikacji funkcjonujących w danym sektorze lub branży; poziomy Sektorowych Ram Kwalifikacji odpowiadają odpowiednim poziomom Polskiej Ramy Kwalifikacji”. </w:t>
      </w:r>
      <w:r w:rsidDel="00000000" w:rsidR="00000000" w:rsidRPr="00000000">
        <w:rPr>
          <w:rFonts w:ascii="Calibri" w:cs="Calibri" w:eastAsia="Calibri" w:hAnsi="Calibri"/>
          <w:rtl w:val="0"/>
        </w:rPr>
        <w:t xml:space="preserve">Charakterystyki (opisy) poziomów kwalifikacji w sektorowych ramach stanowią rozwinięcie charakterystyk poziomów Polskiej Ramy Kwalifikacji II stopnia, typowych dla kwalifikacji o charakterze zawodowym, uwzględniających specyfikę danego sektora (branży).</w:t>
      </w:r>
      <w:r w:rsidDel="00000000" w:rsidR="00000000" w:rsidRPr="00000000">
        <w:rPr>
          <w:rtl w:val="0"/>
        </w:rPr>
      </w:r>
    </w:p>
    <w:p w:rsidR="00000000" w:rsidDel="00000000" w:rsidP="00000000" w:rsidRDefault="00000000" w:rsidRPr="00000000" w14:paraId="000000E4">
      <w:pPr>
        <w:spacing w:after="20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Wśród wielu korzyści wynikających dla branż z opracowania i aktualizacji sektorowych ram kwalifikacji oraz ich praktycznego wykorzystania, a także włączenia do Zintegrowanego Systemu Kwalifikacji wymienić należy: </w:t>
      </w:r>
    </w:p>
    <w:p w:rsidR="00000000" w:rsidDel="00000000" w:rsidP="00000000" w:rsidRDefault="00000000" w:rsidRPr="00000000" w14:paraId="000000E5">
      <w:pPr>
        <w:numPr>
          <w:ilvl w:val="0"/>
          <w:numId w:val="17"/>
        </w:num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łatwiejszą identyfikację kluczowych obszarów kompetencji w danej branży, </w:t>
      </w:r>
    </w:p>
    <w:p w:rsidR="00000000" w:rsidDel="00000000" w:rsidP="00000000" w:rsidRDefault="00000000" w:rsidRPr="00000000" w14:paraId="000000E6">
      <w:pPr>
        <w:numPr>
          <w:ilvl w:val="0"/>
          <w:numId w:val="17"/>
        </w:num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zwiększenie transparentności kwalifikacji oraz lepsze dopasowanie kwalifikacji i programów kształcenia i szkolenia do potrzeb rynku pracy,</w:t>
      </w:r>
    </w:p>
    <w:p w:rsidR="00000000" w:rsidDel="00000000" w:rsidP="00000000" w:rsidRDefault="00000000" w:rsidRPr="00000000" w14:paraId="000000E7">
      <w:pPr>
        <w:numPr>
          <w:ilvl w:val="0"/>
          <w:numId w:val="17"/>
        </w:num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SRK stanowi narzędzie w procesie opisywania kwalifikacji, np. celem włączenia ich do ZSK,</w:t>
      </w:r>
    </w:p>
    <w:p w:rsidR="00000000" w:rsidDel="00000000" w:rsidP="00000000" w:rsidRDefault="00000000" w:rsidRPr="00000000" w14:paraId="000000E8">
      <w:pPr>
        <w:numPr>
          <w:ilvl w:val="0"/>
          <w:numId w:val="17"/>
        </w:num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na poziomie pojedynczego przedsiębiorstwa SRK może służyć jako narzędzie w istotny sposób wspomagające zarządzanie kompetencjami.</w:t>
      </w:r>
    </w:p>
    <w:p w:rsidR="00000000" w:rsidDel="00000000" w:rsidP="00000000" w:rsidRDefault="00000000" w:rsidRPr="00000000" w14:paraId="000000E9">
      <w:pPr>
        <w:spacing w:before="200" w:line="276" w:lineRule="auto"/>
        <w:ind w:left="0" w:hanging="2"/>
        <w:rPr>
          <w:rFonts w:ascii="Calibri" w:cs="Calibri" w:eastAsia="Calibri" w:hAnsi="Calibri"/>
        </w:rPr>
      </w:pPr>
      <w:bookmarkStart w:colFirst="0" w:colLast="0" w:name="_heading=h.49x2ik5" w:id="83"/>
      <w:bookmarkEnd w:id="83"/>
      <w:r w:rsidDel="00000000" w:rsidR="00000000" w:rsidRPr="00000000">
        <w:rPr>
          <w:rFonts w:ascii="Calibri" w:cs="Calibri" w:eastAsia="Calibri" w:hAnsi="Calibri"/>
          <w:rtl w:val="0"/>
        </w:rPr>
        <w:t xml:space="preserve">Do września 2023 roku opracowano 21 sektorowych ram kwalifikacji dla sektorów: bankowości, sportu, turystyki, IT, telekomunikacji, budownictwa, usług rozwojowych, przemysłu mody, zdrowia publicznego, handlu, motoryzacji, przemysłu chemicznego, rolnictwa, energetyki, nieruchomości, górnictwa, gospodarki odpadami, gospodarki wodno-ściekowej, rekultywacji i remediacji, przetwórstwa żywności, komunikacji marketingowej oraz cyberbezpieczeństwa. Dotychczas opracowano również 4 aktualizacje sektorowych ram kwalifikacji w następujących sektorach: gospodarki odpadami, gospodarki wodno-ściekowej, rekultywacji i remediacji, budownictwa i energetyki. Trwają również prace nad aktualizacją 2 kolejnych sektorowych ram kwalifikacji dla IT i telekomunikacji.</w:t>
      </w:r>
    </w:p>
    <w:p w:rsidR="00000000" w:rsidDel="00000000" w:rsidP="00000000" w:rsidRDefault="00000000" w:rsidRPr="00000000" w14:paraId="000000EA">
      <w:pPr>
        <w:spacing w:after="240" w:before="240" w:line="276" w:lineRule="auto"/>
        <w:ind w:left="0" w:hanging="2"/>
        <w:rPr>
          <w:rFonts w:ascii="Calibri" w:cs="Calibri" w:eastAsia="Calibri" w:hAnsi="Calibri"/>
        </w:rPr>
      </w:pPr>
      <w:bookmarkStart w:colFirst="0" w:colLast="0" w:name="_heading=h.jfxwp97c35bi" w:id="84"/>
      <w:bookmarkEnd w:id="84"/>
      <w:r w:rsidDel="00000000" w:rsidR="00000000" w:rsidRPr="00000000">
        <w:rPr>
          <w:rFonts w:ascii="Calibri" w:cs="Calibri" w:eastAsia="Calibri" w:hAnsi="Calibri"/>
          <w:rtl w:val="0"/>
        </w:rPr>
        <w:t xml:space="preserve">Na wniosek zainteresowanego podmiotu, sektorowej rady ds. kompetencji lub z inicjatywy ministra właściwego dla danego sektora opracowana SRK może zostać, po spełnieniu określonych wymagań jak m.in. wykazaniu jej zgodności z PRK, włączona do ZSK. Dokonuje tego minister-koordynator ZSK (Minister Edukacji Narodowej) poprzez stosowne rozporządzenie. Do tej pory włączono 6 sektorowych ram kwalifikacji z następujących sektorów: turystyka, sport, budownictwo, usługi rozwojowe, handel i energetyka.  </w:t>
      </w:r>
    </w:p>
    <w:p w:rsidR="00000000" w:rsidDel="00000000" w:rsidP="00000000" w:rsidRDefault="00000000" w:rsidRPr="00000000" w14:paraId="000000EB">
      <w:pPr>
        <w:spacing w:line="276" w:lineRule="auto"/>
        <w:ind w:left="0" w:hanging="2"/>
        <w:rPr>
          <w:rFonts w:ascii="Calibri" w:cs="Calibri" w:eastAsia="Calibri" w:hAnsi="Calibri"/>
        </w:rPr>
      </w:pPr>
      <w:bookmarkStart w:colFirst="0" w:colLast="0" w:name="_heading=h.a6ume3lcr5wx" w:id="85"/>
      <w:bookmarkEnd w:id="85"/>
      <w:r w:rsidDel="00000000" w:rsidR="00000000" w:rsidRPr="00000000">
        <w:rPr>
          <w:rFonts w:ascii="Calibri" w:cs="Calibri" w:eastAsia="Calibri" w:hAnsi="Calibri"/>
          <w:rtl w:val="0"/>
        </w:rPr>
        <w:t xml:space="preserve">Szczegółowe informacje na temat SRK dostępne są pod linkiem:</w:t>
      </w:r>
    </w:p>
    <w:p w:rsidR="00000000" w:rsidDel="00000000" w:rsidP="00000000" w:rsidRDefault="00000000" w:rsidRPr="00000000" w14:paraId="000000EC">
      <w:pPr>
        <w:spacing w:line="276" w:lineRule="auto"/>
        <w:ind w:left="0" w:hanging="2"/>
        <w:rPr>
          <w:rFonts w:ascii="Calibri" w:cs="Calibri" w:eastAsia="Calibri" w:hAnsi="Calibri"/>
        </w:rPr>
      </w:pPr>
      <w:bookmarkStart w:colFirst="0" w:colLast="0" w:name="_heading=h.pjvwnagjcyvi" w:id="86"/>
      <w:bookmarkEnd w:id="86"/>
      <w:hyperlink r:id="rId7">
        <w:r w:rsidDel="00000000" w:rsidR="00000000" w:rsidRPr="00000000">
          <w:rPr>
            <w:rFonts w:ascii="Calibri" w:cs="Calibri" w:eastAsia="Calibri" w:hAnsi="Calibri"/>
            <w:color w:val="1155cc"/>
            <w:u w:val="single"/>
            <w:rtl w:val="0"/>
          </w:rPr>
          <w:t xml:space="preserve">https://kwalifikacje.gov.pl/aktualnosci/1514-sektorowe-ramy-kwalifikacji</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widowControl w:val="0"/>
        <w:spacing w:line="276" w:lineRule="auto"/>
        <w:ind w:left="0" w:right="68" w:hanging="2"/>
        <w:rPr>
          <w:rFonts w:ascii="Calibri" w:cs="Calibri" w:eastAsia="Calibri" w:hAnsi="Calibri"/>
        </w:rPr>
      </w:pPr>
      <w:bookmarkStart w:colFirst="0" w:colLast="0" w:name="_heading=h.37bvf0jwpyt4" w:id="87"/>
      <w:bookmarkEnd w:id="87"/>
      <w:r w:rsidDel="00000000" w:rsidR="00000000" w:rsidRPr="00000000">
        <w:br w:type="page"/>
      </w:r>
      <w:r w:rsidDel="00000000" w:rsidR="00000000" w:rsidRPr="00000000">
        <w:rPr>
          <w:rtl w:val="0"/>
        </w:rPr>
      </w:r>
    </w:p>
    <w:p w:rsidR="00000000" w:rsidDel="00000000" w:rsidP="00000000" w:rsidRDefault="00000000" w:rsidRPr="00000000" w14:paraId="000000EE">
      <w:pPr>
        <w:spacing w:after="240" w:before="240" w:line="276" w:lineRule="auto"/>
        <w:ind w:left="1" w:hanging="3"/>
        <w:rPr>
          <w:rFonts w:ascii="Calibri" w:cs="Calibri" w:eastAsia="Calibri" w:hAnsi="Calibri"/>
          <w:sz w:val="28"/>
          <w:szCs w:val="28"/>
        </w:rPr>
      </w:pPr>
      <w:bookmarkStart w:colFirst="0" w:colLast="0" w:name="_heading=h.5dcafab3ia3t" w:id="88"/>
      <w:bookmarkEnd w:id="88"/>
      <w:r w:rsidDel="00000000" w:rsidR="00000000" w:rsidRPr="00000000">
        <w:rPr>
          <w:rFonts w:ascii="Calibri" w:cs="Calibri" w:eastAsia="Calibri" w:hAnsi="Calibri"/>
          <w:sz w:val="28"/>
          <w:szCs w:val="28"/>
          <w:rtl w:val="0"/>
        </w:rPr>
        <w:t xml:space="preserve">4. Zasady Współpracy</w:t>
      </w:r>
    </w:p>
    <w:p w:rsidR="00000000" w:rsidDel="00000000" w:rsidP="00000000" w:rsidRDefault="00000000" w:rsidRPr="00000000" w14:paraId="000000EF">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6nq1rxrc4dv9" w:id="89"/>
      <w:bookmarkEnd w:id="89"/>
      <w:r w:rsidDel="00000000" w:rsidR="00000000" w:rsidRPr="00000000">
        <w:rPr>
          <w:rFonts w:ascii="Calibri" w:cs="Calibri" w:eastAsia="Calibri" w:hAnsi="Calibri"/>
          <w:color w:val="000000"/>
          <w:rtl w:val="0"/>
        </w:rPr>
        <w:t xml:space="preserve">Prace nad </w:t>
      </w:r>
      <w:r w:rsidDel="00000000" w:rsidR="00000000" w:rsidRPr="00000000">
        <w:rPr>
          <w:rFonts w:ascii="Calibri" w:cs="Calibri" w:eastAsia="Calibri" w:hAnsi="Calibri"/>
          <w:rtl w:val="0"/>
        </w:rPr>
        <w:t xml:space="preserve">opracowaniem projektu</w:t>
      </w:r>
      <w:r w:rsidDel="00000000" w:rsidR="00000000" w:rsidRPr="00000000">
        <w:rPr>
          <w:rFonts w:ascii="Calibri" w:cs="Calibri" w:eastAsia="Calibri" w:hAnsi="Calibri"/>
          <w:color w:val="000000"/>
          <w:rtl w:val="0"/>
        </w:rPr>
        <w:t xml:space="preserve"> Sektorowej Ramy Kwalifikacji (SRK) będą odbywały w się w formacie seminariów, warsztatów grupowych, indywidualnych, pracy indywidualnej. Spotkania będą realizowane głównie w formie zdalnej.  Planowane  są dwa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spotka</w:t>
      </w:r>
      <w:r w:rsidDel="00000000" w:rsidR="00000000" w:rsidRPr="00000000">
        <w:rPr>
          <w:rFonts w:ascii="Calibri" w:cs="Calibri" w:eastAsia="Calibri" w:hAnsi="Calibri"/>
          <w:rtl w:val="0"/>
        </w:rPr>
        <w:t xml:space="preserve">nia</w:t>
      </w:r>
      <w:r w:rsidDel="00000000" w:rsidR="00000000" w:rsidRPr="00000000">
        <w:rPr>
          <w:rFonts w:ascii="Calibri" w:cs="Calibri" w:eastAsia="Calibri" w:hAnsi="Calibri"/>
          <w:color w:val="000000"/>
          <w:rtl w:val="0"/>
        </w:rPr>
        <w:t xml:space="preserve"> stacjonarn</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 (seminarium wprowadzające, konferencja podsumowująca).  </w:t>
      </w:r>
      <w:r w:rsidDel="00000000" w:rsidR="00000000" w:rsidRPr="00000000">
        <w:rPr>
          <w:rtl w:val="0"/>
        </w:rPr>
      </w:r>
    </w:p>
    <w:p w:rsidR="00000000" w:rsidDel="00000000" w:rsidP="00000000" w:rsidRDefault="00000000" w:rsidRPr="00000000" w14:paraId="000000F0">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Eksperci Merytoryczni/Kierownik Zespołu Ekspertów Merytorycznych uczestniczący w spotkaniach stacjonarnych otrzymają materiały informacyjne, zostanie zapewniony catering, nocleg, przednocleg (jeśli dotyczy), zwrot kosztów dojazdów nastąpi zgodnie z zasadami obowiązującymi dla projektów współfinansowanych ze środków Unii Europejskiej w ramach programu Fundusze Europejskie dla Rozwoju Społecznego 2021 - 2027 (FERS).</w:t>
      </w:r>
      <w:r w:rsidDel="00000000" w:rsidR="00000000" w:rsidRPr="00000000">
        <w:rPr>
          <w:rtl w:val="0"/>
        </w:rPr>
      </w:r>
    </w:p>
    <w:p w:rsidR="00000000" w:rsidDel="00000000" w:rsidP="00000000" w:rsidRDefault="00000000" w:rsidRPr="00000000" w14:paraId="000000F1">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Bez względu na formułę spotkań (stacjonarnie, online) spotkania będą odbywały się w dni robocze od poniedziałku do piątku pomiędzy godzinami 8:00 – 16:00.</w:t>
      </w:r>
      <w:r w:rsidDel="00000000" w:rsidR="00000000" w:rsidRPr="00000000">
        <w:rPr>
          <w:rtl w:val="0"/>
        </w:rPr>
      </w:r>
    </w:p>
    <w:p w:rsidR="00000000" w:rsidDel="00000000" w:rsidP="00000000" w:rsidRDefault="00000000" w:rsidRPr="00000000" w14:paraId="000000F2">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Przed zaplanowanymi spotkaniami eksperci będą zobowiązani do zapoznania się z  materiałami przesłanymi przez Zamawiającego. Zapoznanie się przez Ekspertów Merytorycznych i Kierownika Zespołu Ekspertów Merytorycznych z materiałami oraz przygotowanie do spotkań jest wliczone w cenę roboczogodziny.</w:t>
      </w:r>
      <w:r w:rsidDel="00000000" w:rsidR="00000000" w:rsidRPr="00000000">
        <w:rPr>
          <w:rtl w:val="0"/>
        </w:rPr>
      </w:r>
    </w:p>
    <w:p w:rsidR="00000000" w:rsidDel="00000000" w:rsidP="00000000" w:rsidRDefault="00000000" w:rsidRPr="00000000" w14:paraId="000000F3">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kwftcp9zqhjy" w:id="90"/>
      <w:bookmarkEnd w:id="90"/>
      <w:r w:rsidDel="00000000" w:rsidR="00000000" w:rsidRPr="00000000">
        <w:rPr>
          <w:rFonts w:ascii="Calibri" w:cs="Calibri" w:eastAsia="Calibri" w:hAnsi="Calibri"/>
          <w:color w:val="000000"/>
          <w:rtl w:val="0"/>
        </w:rPr>
        <w:t xml:space="preserve">Z uwagi na specyfikę projektu nie jest możliwe oszacowanie dokładnej liczby spotkań, nie mniej poglądowo zakłada się, że w trakcie realizacji zamówienia Ekspert Merytoryczny będzie uczestniczył w około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0 spotkaniach. Kierownik Zespołu Ekspertów Merytorycznych w około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0 spotkaniach. Przedstawiona liczba spotkań  ma na celu pomóc Kierownikowi Merytorycznemu oraz Ekspertowi Merytorycznemu oszacować swoją dyspozycyjność i zaangażowanie czasowe do pracy nad SRK.</w:t>
      </w:r>
      <w:r w:rsidDel="00000000" w:rsidR="00000000" w:rsidRPr="00000000">
        <w:rPr>
          <w:rtl w:val="0"/>
        </w:rPr>
      </w:r>
    </w:p>
    <w:p w:rsidR="00000000" w:rsidDel="00000000" w:rsidP="00000000" w:rsidRDefault="00000000" w:rsidRPr="00000000" w14:paraId="000000F4">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W przypadku spotkań stacjonarnych (seminarium, konferencja podsumowująca itp.) termin spotkania zostanie podany do wiadomości Ekspertom Merytorycznym/Kierownikowi Zespołu Ekspertów Merytorycznych z minimum 7 dniowym wyprzedzeniem. W przypadku spotkań zdalnych grafik z terminami spotkań zostanie ustalony z Ekspertami Merytorycznymi/Kierownikiem Merytorycznym z minimum 3 dniowym wyprzedzeniem.</w:t>
      </w:r>
      <w:r w:rsidDel="00000000" w:rsidR="00000000" w:rsidRPr="00000000">
        <w:rPr>
          <w:rtl w:val="0"/>
        </w:rPr>
      </w:r>
    </w:p>
    <w:p w:rsidR="00000000" w:rsidDel="00000000" w:rsidP="00000000" w:rsidRDefault="00000000" w:rsidRPr="00000000" w14:paraId="000000F5">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Po ustaleniu terminów wydarzeń Ekspert Merytoryczny/Kierownik Zespołu Ekspertów Merytorycznych otrzyma mailowe zaproszenie na spotkanie, zwrotnie potwierdzając w nim swój udział.</w:t>
      </w:r>
      <w:r w:rsidDel="00000000" w:rsidR="00000000" w:rsidRPr="00000000">
        <w:rPr>
          <w:rtl w:val="0"/>
        </w:rPr>
      </w:r>
    </w:p>
    <w:p w:rsidR="00000000" w:rsidDel="00000000" w:rsidP="00000000" w:rsidRDefault="00000000" w:rsidRPr="00000000" w14:paraId="000000F6">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Przewiduje się organizację spotkań indywidualnych doraźnie z Ekspertami Merytorycznymi/Kierownikiem Merytorycznym na każdym z etapów prac nad ramą po uzgodnieniu terminu.</w:t>
      </w:r>
      <w:r w:rsidDel="00000000" w:rsidR="00000000" w:rsidRPr="00000000">
        <w:rPr>
          <w:rtl w:val="0"/>
        </w:rPr>
      </w:r>
    </w:p>
    <w:p w:rsidR="00000000" w:rsidDel="00000000" w:rsidP="00000000" w:rsidRDefault="00000000" w:rsidRPr="00000000" w14:paraId="000000F7">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Podczas prac warsztatowych od Ekspertów Merytorycznych/Kierownika Zespołu Ekspertów Merytorycznych oczekuje się:</w:t>
      </w:r>
      <w:r w:rsidDel="00000000" w:rsidR="00000000" w:rsidRPr="00000000">
        <w:rPr>
          <w:rtl w:val="0"/>
        </w:rPr>
      </w:r>
    </w:p>
    <w:p w:rsidR="00000000" w:rsidDel="00000000" w:rsidP="00000000" w:rsidRDefault="00000000" w:rsidRPr="00000000" w14:paraId="000000F8">
      <w:pPr>
        <w:numPr>
          <w:ilvl w:val="0"/>
          <w:numId w:val="4"/>
        </w:numPr>
        <w:spacing w:after="240" w:before="24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aktywnego uczestnictwa w zaplanowanych spotkaniach (seminariach, pracach warsztatowych etc.). Przez aktywne uczestnictwo w spotkaniu należy rozumieć  udział w dyskusji, zgłaszanie uwag,  propozycji i zastrzeżeń do wstępnej  wersji projektu SRK.</w:t>
      </w:r>
    </w:p>
    <w:p w:rsidR="00000000" w:rsidDel="00000000" w:rsidP="00000000" w:rsidRDefault="00000000" w:rsidRPr="00000000" w14:paraId="000000F9">
      <w:pPr>
        <w:numPr>
          <w:ilvl w:val="0"/>
          <w:numId w:val="4"/>
        </w:numPr>
        <w:spacing w:after="240" w:before="240"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współpracy z innymi Ekspertami Merytorycznymi, Ekspertami Metodycznymi IBE PIB, doradcami w taki sposób aby zrealizować ogólny cel zamówienia.</w:t>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j4epialu1586" w:id="91"/>
      <w:bookmarkEnd w:id="91"/>
      <w:r w:rsidDel="00000000" w:rsidR="00000000" w:rsidRPr="00000000">
        <w:rPr>
          <w:rFonts w:ascii="Calibri" w:cs="Calibri" w:eastAsia="Calibri" w:hAnsi="Calibri"/>
          <w:rtl w:val="0"/>
        </w:rPr>
        <w:t xml:space="preserve">zapewnienia dyspozycyjności (aby uczestniczyć w spotkaniach w zaplanowanych terminach) podczas realizacji zamówienia i niezwłocznej informacji w przypadku niemożności uczestnictwa w spotkaniu.</w:t>
      </w:r>
    </w:p>
    <w:p w:rsidR="00000000" w:rsidDel="00000000" w:rsidP="00000000" w:rsidRDefault="00000000" w:rsidRPr="00000000" w14:paraId="000000FB">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Podczas warsztatów Ekspert Merytoryczny/Kierownik Zespołu Ekspertów Merytorycznych zobowiązany jest do korzystania z własnego sprzętu komputerowego (komputer z monitorem, laptop, nie smartfon) w celu bieżącego czytania, analizowania, komentowania i korygowania zapisów na matrycy ramy SRK oraz własnych słuchawek pozwalających wyeliminować pogłos. Podczas udziału w spotkaniach on-line Ekspert Merytoryczny/Kierownik Zespołu Ekspertów Merytorycznych powinien zapewnić sobie warunki umożliwiające efektywną pracę, np. nie może prowadzić samochodu etc.</w:t>
      </w:r>
      <w:r w:rsidDel="00000000" w:rsidR="00000000" w:rsidRPr="00000000">
        <w:rPr>
          <w:rtl w:val="0"/>
        </w:rPr>
      </w:r>
    </w:p>
    <w:p w:rsidR="00000000" w:rsidDel="00000000" w:rsidP="00000000" w:rsidRDefault="00000000" w:rsidRPr="00000000" w14:paraId="000000FC">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W przypadku niemożności uczestnictwa w spotkaniu Ekspert Merytoryczny/Kierownik Zespołu Ekspertów Merytorycznych będzie zobowiązany do przesłania minimum 2 dni przed spotkaniem informacji o przewidywanej absencji na spotkaniu na adres służący do kontaktu.</w:t>
      </w:r>
      <w:r w:rsidDel="00000000" w:rsidR="00000000" w:rsidRPr="00000000">
        <w:rPr>
          <w:rtl w:val="0"/>
        </w:rPr>
      </w:r>
    </w:p>
    <w:p w:rsidR="00000000" w:rsidDel="00000000" w:rsidP="00000000" w:rsidRDefault="00000000" w:rsidRPr="00000000" w14:paraId="000000FD">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Z uwagi na opcję nagrywania spotkań, Ekspert Merytoryczny/Kierownik Zespołu Ekspertów Merytorycznych w przypadku nieobecności będzie miał możliwość odsłuchania nagrania, aby być na bieżąco z pracą pozostałych Ekspertów. Odsłuchanie nagrania nie będzie wliczało się  do ewidencji zrealizowanych roboczogodzin.</w:t>
      </w:r>
      <w:r w:rsidDel="00000000" w:rsidR="00000000" w:rsidRPr="00000000">
        <w:rPr>
          <w:rtl w:val="0"/>
        </w:rPr>
      </w:r>
    </w:p>
    <w:p w:rsidR="00000000" w:rsidDel="00000000" w:rsidP="00000000" w:rsidRDefault="00000000" w:rsidRPr="00000000" w14:paraId="000000FE">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r w:rsidDel="00000000" w:rsidR="00000000" w:rsidRPr="00000000">
        <w:rPr>
          <w:rFonts w:ascii="Calibri" w:cs="Calibri" w:eastAsia="Calibri" w:hAnsi="Calibri"/>
          <w:color w:val="000000"/>
          <w:rtl w:val="0"/>
        </w:rPr>
        <w:t xml:space="preserve">W przypadku zlecenia działania na rzecz upowszechnienia informacji nt. </w:t>
      </w:r>
      <w:r w:rsidDel="00000000" w:rsidR="00000000" w:rsidRPr="00000000">
        <w:rPr>
          <w:rFonts w:ascii="Calibri" w:cs="Calibri" w:eastAsia="Calibri" w:hAnsi="Calibri"/>
          <w:rtl w:val="0"/>
        </w:rPr>
        <w:t xml:space="preserve">projektu </w:t>
      </w:r>
      <w:r w:rsidDel="00000000" w:rsidR="00000000" w:rsidRPr="00000000">
        <w:rPr>
          <w:rFonts w:ascii="Calibri" w:cs="Calibri" w:eastAsia="Calibri" w:hAnsi="Calibri"/>
          <w:color w:val="000000"/>
          <w:rtl w:val="0"/>
        </w:rPr>
        <w:t xml:space="preserve">SRK, po uzgodnieniu z Ekspertem Merytorycznym/Kierownikiem Zespołu Ekspertów Merytorycznych formy działania upowszechniającego (artykuł, panel, wywiad etc.). Ekspert otrzyma mailowe zlecenie dotyczące wykonania ustalonego zadania zawierające: liczbę godzin przewidzianą na realizację zadania, termin wykonania. </w:t>
      </w:r>
      <w:r w:rsidDel="00000000" w:rsidR="00000000" w:rsidRPr="00000000">
        <w:rPr>
          <w:rtl w:val="0"/>
        </w:rPr>
      </w:r>
    </w:p>
    <w:p w:rsidR="00000000" w:rsidDel="00000000" w:rsidP="00000000" w:rsidRDefault="00000000" w:rsidRPr="00000000" w14:paraId="000000FF">
      <w:pPr>
        <w:numPr>
          <w:ilvl w:val="0"/>
          <w:numId w:val="16"/>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7zusins1ng8b" w:id="92"/>
      <w:bookmarkEnd w:id="92"/>
      <w:r w:rsidDel="00000000" w:rsidR="00000000" w:rsidRPr="00000000">
        <w:rPr>
          <w:rFonts w:ascii="Calibri" w:cs="Calibri" w:eastAsia="Calibri" w:hAnsi="Calibri"/>
          <w:color w:val="000000"/>
          <w:rtl w:val="0"/>
        </w:rPr>
        <w:t xml:space="preserve">Poza udziałem w spotkaniach Ekspertowi Merytorycznemu/Kierownikowi Zespołu Merytorycznego może zostać zlecona praca indywidualna. Zlecenie pracy indywidualnej zostanie przesłane mailowo wraz ze wskazaniem zadania merytorycznego do zrealizowania, przewidzianym nakładem godzin oraz terminem wykonania i przesłania pracy indywidualnej.</w:t>
      </w:r>
      <w:r w:rsidDel="00000000" w:rsidR="00000000" w:rsidRPr="00000000">
        <w:rPr>
          <w:rtl w:val="0"/>
        </w:rPr>
      </w:r>
    </w:p>
    <w:p w:rsidR="00000000" w:rsidDel="00000000" w:rsidP="00000000" w:rsidRDefault="00000000" w:rsidRPr="00000000" w14:paraId="00000100">
      <w:pPr>
        <w:spacing w:after="240" w:before="240"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4.1 Zasady rozliczenia</w:t>
      </w:r>
    </w:p>
    <w:p w:rsidR="00000000" w:rsidDel="00000000" w:rsidP="00000000" w:rsidRDefault="00000000" w:rsidRPr="00000000" w14:paraId="00000101">
      <w:pPr>
        <w:numPr>
          <w:ilvl w:val="0"/>
          <w:numId w:val="19"/>
        </w:numPr>
        <w:pBdr>
          <w:top w:space="0" w:sz="0" w:val="nil"/>
          <w:left w:space="0" w:sz="0" w:val="nil"/>
          <w:bottom w:space="0" w:sz="0" w:val="nil"/>
          <w:right w:space="0" w:sz="0" w:val="nil"/>
          <w:between w:space="0" w:sz="0" w:val="nil"/>
        </w:pBdr>
        <w:spacing w:before="240"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Rozliczenie pracy Kierownika Zespołu Ekspertów Merytorycznych będzie opierało się na sumie zrealizowanych godzin pracy (roboczogodzin) w trakcie realizacji zamówienia. Zamawiający zakłada realizację </w:t>
      </w:r>
      <w:r w:rsidDel="00000000" w:rsidR="00000000" w:rsidRPr="00000000">
        <w:rPr>
          <w:rFonts w:ascii="Calibri" w:cs="Calibri" w:eastAsia="Calibri" w:hAnsi="Calibri"/>
          <w:rtl w:val="0"/>
        </w:rPr>
        <w:t xml:space="preserve">160</w:t>
      </w:r>
      <w:r w:rsidDel="00000000" w:rsidR="00000000" w:rsidRPr="00000000">
        <w:rPr>
          <w:rFonts w:ascii="Calibri" w:cs="Calibri" w:eastAsia="Calibri" w:hAnsi="Calibri"/>
          <w:color w:val="000000"/>
          <w:rtl w:val="0"/>
        </w:rPr>
        <w:t xml:space="preserve"> godzin dla Kierownika Zespołu Ekspertów Merytorycznych. Wysokość stawki za godzinę będzie wynikała z oferty złożonej przez Wykonawcę. Kierownik Zespołu Ekspertów Merytorycznych będzie zobowiązany do realizacji zakresu zadań wskazanych w OPZ (patrz: Kierownik Zespołu Ekspertów - Zakres Prac). </w:t>
      </w:r>
    </w:p>
    <w:p w:rsidR="00000000" w:rsidDel="00000000" w:rsidP="00000000" w:rsidRDefault="00000000" w:rsidRPr="00000000" w14:paraId="00000102">
      <w:pPr>
        <w:numPr>
          <w:ilvl w:val="0"/>
          <w:numId w:val="19"/>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Podstawą do rozliczenia wynagrodzenia będzie zrealizowana faktyczna liczba roboczogodzin prz</w:t>
      </w:r>
      <w:r w:rsidDel="00000000" w:rsidR="00000000" w:rsidRPr="00000000">
        <w:rPr>
          <w:rFonts w:ascii="Calibri" w:cs="Calibri" w:eastAsia="Calibri" w:hAnsi="Calibri"/>
          <w:rtl w:val="0"/>
        </w:rPr>
        <w:t xml:space="preserve">ez </w:t>
      </w:r>
      <w:r w:rsidDel="00000000" w:rsidR="00000000" w:rsidRPr="00000000">
        <w:rPr>
          <w:rFonts w:ascii="Calibri" w:cs="Calibri" w:eastAsia="Calibri" w:hAnsi="Calibri"/>
          <w:color w:val="000000"/>
          <w:rtl w:val="0"/>
        </w:rPr>
        <w:t xml:space="preserve">Kierownika Zespołu Ekspertów Merytorycznych wykazana w sprawozdaniu. Na sumę zrealizowanych roboczogodzin przez kierownika składa się:</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spobxgebgh7z" w:id="93"/>
      <w:bookmarkEnd w:id="93"/>
      <w:r w:rsidDel="00000000" w:rsidR="00000000" w:rsidRPr="00000000">
        <w:rPr>
          <w:rFonts w:ascii="Calibri" w:cs="Calibri" w:eastAsia="Calibri" w:hAnsi="Calibri"/>
          <w:rtl w:val="0"/>
        </w:rPr>
        <w:t xml:space="preserve">- liczba zrealizowanych godzin podczas spotkań w ramach pracy merytorycznej;</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qswxoa93gh3c" w:id="94"/>
      <w:bookmarkEnd w:id="94"/>
      <w:r w:rsidDel="00000000" w:rsidR="00000000" w:rsidRPr="00000000">
        <w:rPr>
          <w:rFonts w:ascii="Calibri" w:cs="Calibri" w:eastAsia="Calibri" w:hAnsi="Calibri"/>
          <w:rtl w:val="0"/>
        </w:rPr>
        <w:t xml:space="preserve">- liczba zrealizowanych godzin podczas pracy indywidualnej zleconej przez Ekspertów Metodycznych;</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aqfsarsumk9i" w:id="95"/>
      <w:bookmarkEnd w:id="95"/>
      <w:r w:rsidDel="00000000" w:rsidR="00000000" w:rsidRPr="00000000">
        <w:rPr>
          <w:rFonts w:ascii="Calibri" w:cs="Calibri" w:eastAsia="Calibri" w:hAnsi="Calibri"/>
          <w:rtl w:val="0"/>
        </w:rPr>
        <w:t xml:space="preserve">- liczba godzin zleconych przez Ekspertów Metodycznych na realizację Kierownika Zespołu Ekspertów Merytorycznych działań upowszechniających (jeśli dotyczy).</w:t>
      </w:r>
    </w:p>
    <w:p w:rsidR="00000000" w:rsidDel="00000000" w:rsidP="00000000" w:rsidRDefault="00000000" w:rsidRPr="00000000" w14:paraId="00000106">
      <w:pPr>
        <w:numPr>
          <w:ilvl w:val="0"/>
          <w:numId w:val="12"/>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bookmarkStart w:colFirst="0" w:colLast="0" w:name="_heading=h.37b4gw770c25" w:id="96"/>
      <w:bookmarkEnd w:id="96"/>
      <w:r w:rsidDel="00000000" w:rsidR="00000000" w:rsidRPr="00000000">
        <w:rPr>
          <w:rFonts w:ascii="Calibri" w:cs="Calibri" w:eastAsia="Calibri" w:hAnsi="Calibri"/>
          <w:color w:val="000000"/>
          <w:rtl w:val="0"/>
        </w:rPr>
        <w:t xml:space="preserve">Zamawiający dopuszcza możliwość niewykorzystania przez Eksperta Kierownika Zespołu Ekspertów Merytorycznych maksymalnej wartości zaplanowanych do realizacji 1</w:t>
      </w:r>
      <w:r w:rsidDel="00000000" w:rsidR="00000000" w:rsidRPr="00000000">
        <w:rPr>
          <w:rFonts w:ascii="Calibri" w:cs="Calibri" w:eastAsia="Calibri" w:hAnsi="Calibri"/>
          <w:rtl w:val="0"/>
        </w:rPr>
        <w:t xml:space="preserve">60</w:t>
      </w:r>
      <w:r w:rsidDel="00000000" w:rsidR="00000000" w:rsidRPr="00000000">
        <w:rPr>
          <w:rFonts w:ascii="Calibri" w:cs="Calibri" w:eastAsia="Calibri" w:hAnsi="Calibri"/>
          <w:color w:val="000000"/>
          <w:rtl w:val="0"/>
        </w:rPr>
        <w:t xml:space="preserve"> godzin. Ostateczna liczba zrealizowanych/wykorzystanych godzin będzie wynikała z faktycznego wykonania pracy przez danego Kierownika Zespołu Ekspertów Merytorycznych.</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276"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8">
      <w:pPr>
        <w:spacing w:after="240" w:before="240" w:line="276" w:lineRule="auto"/>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4.2 Sposób wypłaty wynagrodzenia</w:t>
      </w:r>
    </w:p>
    <w:p w:rsidR="00000000" w:rsidDel="00000000" w:rsidP="00000000" w:rsidRDefault="00000000" w:rsidRPr="00000000" w14:paraId="00000109">
      <w:pPr>
        <w:numPr>
          <w:ilvl w:val="0"/>
          <w:numId w:val="7"/>
        </w:numPr>
        <w:pBdr>
          <w:top w:space="0" w:sz="0" w:val="nil"/>
          <w:left w:space="0" w:sz="0" w:val="nil"/>
          <w:bottom w:space="0" w:sz="0" w:val="nil"/>
          <w:right w:space="0" w:sz="0" w:val="nil"/>
          <w:between w:space="0" w:sz="0" w:val="nil"/>
        </w:pBdr>
        <w:spacing w:before="240"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Podstawą do rozliczenia wynagrodzenia będzie przesłane sprawozdanie przez Kierownika Zespołu Ekspertów Merytorycznych w terminach uzgodnionych z Zamawiającym.</w:t>
      </w:r>
    </w:p>
    <w:p w:rsidR="00000000" w:rsidDel="00000000" w:rsidP="00000000" w:rsidRDefault="00000000" w:rsidRPr="00000000" w14:paraId="0000010A">
      <w:pPr>
        <w:numPr>
          <w:ilvl w:val="0"/>
          <w:numId w:val="7"/>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Przesłanie sprawozdania, jego akceptacja lub zgłoszenie uwag nastąpi drogą elektroniczną w terminach ustalonych pomiędzy Kierownikiem Zespołu Ekspertów Merytorycznych a Zamawiającym.</w:t>
      </w:r>
    </w:p>
    <w:p w:rsidR="00000000" w:rsidDel="00000000" w:rsidP="00000000" w:rsidRDefault="00000000" w:rsidRPr="00000000" w14:paraId="0000010B">
      <w:pPr>
        <w:numPr>
          <w:ilvl w:val="0"/>
          <w:numId w:val="7"/>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Zaakceptowane przez Zamawiającego sprawozdanie jest podstawą do wystawienia  faktury/rachunku przez Wykonawcę.</w:t>
      </w:r>
    </w:p>
    <w:p w:rsidR="00000000" w:rsidDel="00000000" w:rsidP="00000000" w:rsidRDefault="00000000" w:rsidRPr="00000000" w14:paraId="0000010C">
      <w:pPr>
        <w:numPr>
          <w:ilvl w:val="0"/>
          <w:numId w:val="7"/>
        </w:numPr>
        <w:pBdr>
          <w:top w:space="0" w:sz="0" w:val="nil"/>
          <w:left w:space="0" w:sz="0" w:val="nil"/>
          <w:bottom w:space="0" w:sz="0" w:val="nil"/>
          <w:right w:space="0" w:sz="0" w:val="nil"/>
          <w:between w:space="0" w:sz="0" w:val="nil"/>
        </w:pBdr>
        <w:spacing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Wzór sprawozdania przekazany przez Zamawiającego może zawierać nas</w:t>
      </w:r>
      <w:r w:rsidDel="00000000" w:rsidR="00000000" w:rsidRPr="00000000">
        <w:rPr>
          <w:rFonts w:ascii="Calibri" w:cs="Calibri" w:eastAsia="Calibri" w:hAnsi="Calibri"/>
          <w:rtl w:val="0"/>
        </w:rPr>
        <w:t xml:space="preserve">tępujące elementy w zależności od zrealizowanych prac </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rvu9lsn3s658" w:id="97"/>
      <w:bookmarkEnd w:id="97"/>
      <w:r w:rsidDel="00000000" w:rsidR="00000000" w:rsidRPr="00000000">
        <w:rPr>
          <w:rFonts w:ascii="Calibri" w:cs="Calibri" w:eastAsia="Calibri" w:hAnsi="Calibri"/>
          <w:rtl w:val="0"/>
        </w:rPr>
        <w:t xml:space="preserve">- opis  wykonanych prac merytorycznych w trakcie realizacji zamówienia;</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l4zwya9qfx6l" w:id="98"/>
      <w:bookmarkEnd w:id="98"/>
      <w:r w:rsidDel="00000000" w:rsidR="00000000" w:rsidRPr="00000000">
        <w:rPr>
          <w:rFonts w:ascii="Calibri" w:cs="Calibri" w:eastAsia="Calibri" w:hAnsi="Calibri"/>
          <w:rtl w:val="0"/>
        </w:rPr>
        <w:t xml:space="preserve">- ewidencję  godzinową spotkań i wydarzeń  (data spotkania, liczba godzin) oraz godzin pracy indywidualnej;</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jw5anppccbzx" w:id="99"/>
      <w:bookmarkEnd w:id="99"/>
      <w:r w:rsidDel="00000000" w:rsidR="00000000" w:rsidRPr="00000000">
        <w:rPr>
          <w:rFonts w:ascii="Calibri" w:cs="Calibri" w:eastAsia="Calibri" w:hAnsi="Calibri"/>
          <w:rtl w:val="0"/>
        </w:rPr>
        <w:t xml:space="preserve">- ewidencję zrealizowanych godzin na rzecz upowszechniania informacji nt. SRK (data,  liczba godzin).</w:t>
      </w:r>
    </w:p>
    <w:p w:rsidR="00000000" w:rsidDel="00000000" w:rsidP="00000000" w:rsidRDefault="00000000" w:rsidRPr="00000000" w14:paraId="00000110">
      <w:pPr>
        <w:spacing w:after="240" w:before="240" w:line="276" w:lineRule="auto"/>
        <w:ind w:left="1" w:hanging="3"/>
        <w:rPr>
          <w:rFonts w:ascii="Calibri" w:cs="Calibri" w:eastAsia="Calibri" w:hAnsi="Calibri"/>
          <w:sz w:val="22"/>
          <w:szCs w:val="22"/>
        </w:rPr>
      </w:pPr>
      <w:r w:rsidDel="00000000" w:rsidR="00000000" w:rsidRPr="00000000">
        <w:rPr>
          <w:rFonts w:ascii="Calibri" w:cs="Calibri" w:eastAsia="Calibri" w:hAnsi="Calibri"/>
          <w:sz w:val="28"/>
          <w:szCs w:val="28"/>
          <w:rtl w:val="0"/>
        </w:rPr>
        <w:t xml:space="preserve">4.3 Wypłata wynagrodzenia Kierownik Zespołu Ekspertów Merytorycznych </w:t>
      </w:r>
      <w:r w:rsidDel="00000000" w:rsidR="00000000" w:rsidRPr="00000000">
        <w:rPr>
          <w:rtl w:val="0"/>
        </w:rPr>
      </w:r>
    </w:p>
    <w:p w:rsidR="00000000" w:rsidDel="00000000" w:rsidP="00000000" w:rsidRDefault="00000000" w:rsidRPr="00000000" w14:paraId="00000111">
      <w:pPr>
        <w:numPr>
          <w:ilvl w:val="0"/>
          <w:numId w:val="10"/>
        </w:numPr>
        <w:pBdr>
          <w:top w:space="0" w:sz="0" w:val="nil"/>
          <w:left w:space="0" w:sz="0" w:val="nil"/>
          <w:bottom w:space="0" w:sz="0" w:val="nil"/>
          <w:right w:space="0" w:sz="0" w:val="nil"/>
          <w:between w:space="0" w:sz="0" w:val="nil"/>
        </w:pBdr>
        <w:spacing w:before="240"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Wypłata wynagrodzenia nastąpi w </w:t>
      </w:r>
      <w:r w:rsidDel="00000000" w:rsidR="00000000" w:rsidRPr="00000000">
        <w:rPr>
          <w:rFonts w:ascii="Calibri" w:cs="Calibri" w:eastAsia="Calibri" w:hAnsi="Calibri"/>
          <w:rtl w:val="0"/>
        </w:rPr>
        <w:t xml:space="preserve">trzech</w:t>
      </w:r>
      <w:r w:rsidDel="00000000" w:rsidR="00000000" w:rsidRPr="00000000">
        <w:rPr>
          <w:rFonts w:ascii="Calibri" w:cs="Calibri" w:eastAsia="Calibri" w:hAnsi="Calibri"/>
          <w:color w:val="000000"/>
          <w:rtl w:val="0"/>
        </w:rPr>
        <w:t xml:space="preserve"> ratach:</w:t>
      </w:r>
    </w:p>
    <w:p w:rsidR="00000000" w:rsidDel="00000000" w:rsidP="00000000" w:rsidRDefault="00000000" w:rsidRPr="00000000" w14:paraId="00000112">
      <w:pPr>
        <w:spacing w:line="276" w:lineRule="auto"/>
        <w:ind w:left="0" w:hanging="2"/>
        <w:rPr>
          <w:highlight w:val="white"/>
        </w:rPr>
      </w:pPr>
      <w:r w:rsidDel="00000000" w:rsidR="00000000" w:rsidRPr="00000000">
        <w:rPr>
          <w:rFonts w:ascii="Calibri" w:cs="Calibri" w:eastAsia="Calibri" w:hAnsi="Calibri"/>
          <w:highlight w:val="white"/>
          <w:rtl w:val="0"/>
        </w:rPr>
        <w:t xml:space="preserve">- 1 rata wynagrodzenia po seminarium wprowadzającym  </w:t>
      </w:r>
      <w:r w:rsidDel="00000000" w:rsidR="00000000" w:rsidRPr="00000000">
        <w:rPr>
          <w:rtl w:val="0"/>
        </w:rPr>
      </w:r>
    </w:p>
    <w:p w:rsidR="00000000" w:rsidDel="00000000" w:rsidP="00000000" w:rsidRDefault="00000000" w:rsidRPr="00000000" w14:paraId="00000113">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- 2 rata wynagrodzenia po przygotowaniu wstępnej wersji projektu SRK;</w:t>
      </w:r>
    </w:p>
    <w:p w:rsidR="00000000" w:rsidDel="00000000" w:rsidP="00000000" w:rsidRDefault="00000000" w:rsidRPr="00000000" w14:paraId="00000114">
      <w:pPr>
        <w:spacing w:line="276" w:lineRule="auto"/>
        <w:ind w:left="0" w:hanging="2"/>
        <w:rPr>
          <w:rFonts w:ascii="Calibri" w:cs="Calibri" w:eastAsia="Calibri" w:hAnsi="Calibri"/>
          <w:highlight w:val="white"/>
        </w:rPr>
      </w:pPr>
      <w:r w:rsidDel="00000000" w:rsidR="00000000" w:rsidRPr="00000000">
        <w:rPr>
          <w:rFonts w:ascii="Calibri" w:cs="Calibri" w:eastAsia="Calibri" w:hAnsi="Calibri"/>
          <w:highlight w:val="white"/>
          <w:rtl w:val="0"/>
        </w:rPr>
        <w:t xml:space="preserve">- 3 rata wynagrodzenia po zakończeniu całości prac</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ind w:left="0" w:hanging="2"/>
        <w:rPr>
          <w:rFonts w:ascii="Calibri" w:cs="Calibri" w:eastAsia="Calibri" w:hAnsi="Calibri"/>
        </w:rPr>
      </w:pPr>
      <w:bookmarkStart w:colFirst="0" w:colLast="0" w:name="_heading=h.j6balmlltpm9" w:id="100"/>
      <w:bookmarkEnd w:id="100"/>
      <w:r w:rsidDel="00000000" w:rsidR="00000000" w:rsidRPr="00000000">
        <w:rPr>
          <w:rtl w:val="0"/>
        </w:rPr>
      </w:r>
    </w:p>
    <w:p w:rsidR="00000000" w:rsidDel="00000000" w:rsidP="00000000" w:rsidRDefault="00000000" w:rsidRPr="00000000" w14:paraId="00000116">
      <w:pPr>
        <w:numPr>
          <w:ilvl w:val="0"/>
          <w:numId w:val="10"/>
        </w:numPr>
        <w:pBdr>
          <w:top w:space="0" w:sz="0" w:val="nil"/>
          <w:left w:space="0" w:sz="0" w:val="nil"/>
          <w:bottom w:space="0" w:sz="0" w:val="nil"/>
          <w:right w:space="0" w:sz="0" w:val="nil"/>
          <w:between w:space="0" w:sz="0" w:val="nil"/>
        </w:pBdr>
        <w:spacing w:after="240" w:line="276"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Wysokość raty wynagrodzenia będzie wynikała z faktycznej liczby zrealizowanych godzin pracy Kierownika Zespołu Ekspertów Merytorycznych. Wartość wynagrodzenia nie może przekroczyć kwoty określonej w umowie z Wykonawcą, ale może być niższa. Zlecenie przez Zamawiającego niższej liczby godzin nie może być podstawą  do roszczenia wobec Zamawiającego z tytułu niewywiązania się z umowy.</w:t>
      </w:r>
    </w:p>
    <w:p w:rsidR="00000000" w:rsidDel="00000000" w:rsidP="00000000" w:rsidRDefault="00000000" w:rsidRPr="00000000" w14:paraId="00000117">
      <w:pPr>
        <w:spacing w:after="240" w:before="240" w:line="276" w:lineRule="auto"/>
        <w:ind w:left="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4.3 Podpis kwalifikowany ( podpis elektroniczny)</w:t>
      </w:r>
    </w:p>
    <w:p w:rsidR="00000000" w:rsidDel="00000000" w:rsidP="00000000" w:rsidRDefault="00000000" w:rsidRPr="00000000" w14:paraId="00000118">
      <w:pPr>
        <w:spacing w:after="240" w:before="240" w:line="276"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W celu sprawnej realizacji zamówienia zalecane jest posiadanie przez Kierownika/Eksperta podpisu kwalifikowanego (podpisu elektronicznego). Podpis kwalifikowany będzie szczególnie przydatny przy przygotowaniu sprawozdań oraz podpisywaniu dokumentów rozliczeniowych. </w:t>
      </w:r>
    </w:p>
    <w:p w:rsidR="00000000" w:rsidDel="00000000" w:rsidP="00000000" w:rsidRDefault="00000000" w:rsidRPr="00000000" w14:paraId="00000119">
      <w:pPr>
        <w:spacing w:after="240" w:before="240" w:line="276" w:lineRule="auto"/>
        <w:ind w:left="0" w:hanging="2"/>
        <w:rPr>
          <w:rFonts w:ascii="Calibri" w:cs="Calibri" w:eastAsia="Calibri" w:hAnsi="Calibri"/>
          <w:sz w:val="22"/>
          <w:szCs w:val="22"/>
        </w:rPr>
      </w:pPr>
      <w:bookmarkStart w:colFirst="0" w:colLast="0" w:name="_heading=h.gw2wf08ol6sm" w:id="101"/>
      <w:bookmarkEnd w:id="101"/>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40" w:before="240" w:line="276" w:lineRule="auto"/>
        <w:ind w:left="1" w:hanging="3"/>
        <w:rPr>
          <w:rFonts w:ascii="Calibri" w:cs="Calibri" w:eastAsia="Calibri" w:hAnsi="Calibri"/>
          <w:sz w:val="28"/>
          <w:szCs w:val="28"/>
        </w:rPr>
      </w:pPr>
      <w:bookmarkStart w:colFirst="0" w:colLast="0" w:name="_heading=h.g2jmi4riowso" w:id="102"/>
      <w:bookmarkEnd w:id="102"/>
      <w:r w:rsidDel="00000000" w:rsidR="00000000" w:rsidRPr="00000000">
        <w:rPr>
          <w:rFonts w:ascii="Calibri" w:cs="Calibri" w:eastAsia="Calibri" w:hAnsi="Calibri"/>
          <w:sz w:val="28"/>
          <w:szCs w:val="28"/>
          <w:rtl w:val="0"/>
        </w:rPr>
        <w:t xml:space="preserve">4.4 Zwrot kosztów dojazdów i zapewnienie noclegu przez Zamawiającego dla Ekspertów Merytorycznych/Kierownika Zespołu Ekspertów Merytorycznych w przypadku organizacji  spotkań stacjonarnych </w:t>
      </w:r>
    </w:p>
    <w:p w:rsidR="00000000" w:rsidDel="00000000" w:rsidP="00000000" w:rsidRDefault="00000000" w:rsidRPr="00000000" w14:paraId="0000011B">
      <w:pPr>
        <w:spacing w:after="240" w:before="240" w:line="276" w:lineRule="auto"/>
        <w:ind w:left="0" w:hanging="2"/>
        <w:rPr>
          <w:rFonts w:ascii="Calibri" w:cs="Calibri" w:eastAsia="Calibri" w:hAnsi="Calibri"/>
          <w:color w:val="38761d"/>
          <w:highlight w:val="white"/>
        </w:rPr>
      </w:pPr>
      <w:bookmarkStart w:colFirst="0" w:colLast="0" w:name="_heading=h.2gw3vdbluraq" w:id="103"/>
      <w:bookmarkEnd w:id="103"/>
      <w:r w:rsidDel="00000000" w:rsidR="00000000" w:rsidRPr="00000000">
        <w:rPr>
          <w:rFonts w:ascii="Calibri" w:cs="Calibri" w:eastAsia="Calibri" w:hAnsi="Calibri"/>
          <w:highlight w:val="white"/>
          <w:rtl w:val="0"/>
        </w:rPr>
        <w:t xml:space="preserve">Zagwarantowanie noclegu dotyczy Kierownika Zespołu Ekspertów Merytorycznych oraz jego członków, którzy posiadają miejsce zamieszkania w miejscowości innej niż miejscowość, w której odbywa się spotkanie stacjonarne i gdy miejsce organizacji seminarium jest oddalone od miejsca zamieszkania osoby w niej uczestniczącej o więcej niż 50 km (droga publiczną, a nie w linii prostej), </w:t>
      </w:r>
      <w:r w:rsidDel="00000000" w:rsidR="00000000" w:rsidRPr="00000000">
        <w:rPr>
          <w:rFonts w:ascii="Calibri" w:cs="Calibri" w:eastAsia="Calibri" w:hAnsi="Calibri"/>
          <w:highlight w:val="white"/>
          <w:rtl w:val="0"/>
        </w:rPr>
        <w:t xml:space="preserve">a jednocześnie spotkanie stacjonarne zacznie się przed godziną 9.00 lub kończy się po godzinie 17.00.</w:t>
      </w:r>
      <w:r w:rsidDel="00000000" w:rsidR="00000000" w:rsidRPr="00000000">
        <w:rPr>
          <w:rtl w:val="0"/>
        </w:rPr>
      </w:r>
    </w:p>
    <w:p w:rsidR="00000000" w:rsidDel="00000000" w:rsidP="00000000" w:rsidRDefault="00000000" w:rsidRPr="00000000" w14:paraId="0000011C">
      <w:pPr>
        <w:spacing w:line="276" w:lineRule="auto"/>
        <w:ind w:left="0" w:hanging="2"/>
        <w:rPr>
          <w:rFonts w:ascii="Calibri" w:cs="Calibri" w:eastAsia="Calibri" w:hAnsi="Calibri"/>
          <w:highlight w:val="white"/>
        </w:rPr>
      </w:pPr>
      <w:bookmarkStart w:colFirst="0" w:colLast="0" w:name="_heading=h.kgzaswwqy0y6" w:id="104"/>
      <w:bookmarkEnd w:id="104"/>
      <w:r w:rsidDel="00000000" w:rsidR="00000000" w:rsidRPr="00000000">
        <w:rPr>
          <w:rFonts w:ascii="Calibri" w:cs="Calibri" w:eastAsia="Calibri" w:hAnsi="Calibri"/>
          <w:highlight w:val="white"/>
          <w:rtl w:val="0"/>
        </w:rPr>
        <w:t xml:space="preserve">Zwrot kosztów dojazdu będzie rozliczany na podstawie faktycznie poniesionych wydatków do wysokości opłat za środki transportu publicznego szynowego lub kołowego zgodnie z cennikiem biletów II klasy obowiązującym na danym obszarze także w przypadku korzystania ze środków transportu prywatnego (w szczególności samochodem lub taksówką). </w:t>
      </w:r>
    </w:p>
    <w:p w:rsidR="00000000" w:rsidDel="00000000" w:rsidP="00000000" w:rsidRDefault="00000000" w:rsidRPr="00000000" w14:paraId="0000011D">
      <w:pPr>
        <w:widowControl w:val="0"/>
        <w:spacing w:before="270" w:line="263.00000000000006" w:lineRule="auto"/>
        <w:ind w:left="0" w:right="65" w:hanging="2"/>
        <w:rPr>
          <w:rFonts w:ascii="Calibri" w:cs="Calibri" w:eastAsia="Calibri" w:hAnsi="Calibri"/>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701" w:top="1843" w:left="1531" w:right="1531" w:header="708" w:footer="48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Instytut Badań Edukacyjnych</w:t>
    </w:r>
    <w:r w:rsidDel="00000000" w:rsidR="00000000" w:rsidRPr="00000000">
      <w:rPr>
        <w:rFonts w:ascii="Arial" w:cs="Arial" w:eastAsia="Arial" w:hAnsi="Arial"/>
        <w:color w:val="000000"/>
        <w:sz w:val="16"/>
        <w:szCs w:val="16"/>
        <w:rtl w:val="0"/>
      </w:rPr>
      <w:t xml:space="preserve"> – Państwowy Instytut Badawczy</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ul. Górczewska 8, 01-180 Warszawa | tel.: +48 22 241 71 00 | </w:t>
    </w:r>
    <w:r w:rsidDel="00000000" w:rsidR="00000000" w:rsidRPr="00000000">
      <w:rPr>
        <w:rFonts w:ascii="Arial" w:cs="Arial" w:eastAsia="Arial" w:hAnsi="Arial"/>
        <w:color w:val="0070c0"/>
        <w:sz w:val="16"/>
        <w:szCs w:val="16"/>
        <w:rtl w:val="0"/>
      </w:rPr>
      <w:t xml:space="preserve">zsk@ibe.edu.pl</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color w:val="0070c0"/>
        <w:sz w:val="16"/>
        <w:szCs w:val="16"/>
        <w:rtl w:val="0"/>
      </w:rPr>
      <w:t xml:space="preserve">www.ibe.edu.pl</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Fonts w:ascii="Arial" w:cs="Arial" w:eastAsia="Arial" w:hAnsi="Arial"/>
        <w:color w:val="000000"/>
        <w:sz w:val="16"/>
        <w:szCs w:val="16"/>
        <w:rtl w:val="0"/>
      </w:rPr>
      <w:t xml:space="preserve">NIP 525-000-86-95 | Regon 000178235 | KRS 0000113990 Sąd Rejonowy dla m.st. Warszawy w Warszawie</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sz w:val="28"/>
        <w:szCs w:val="28"/>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ind w:left="0" w:hanging="2"/>
      <w:rPr/>
    </w:pPr>
    <w:r w:rsidDel="00000000" w:rsidR="00000000" w:rsidRPr="00000000">
      <w:rPr/>
      <w:drawing>
        <wp:inline distB="114300" distT="114300" distL="114300" distR="114300">
          <wp:extent cx="5615630" cy="723900"/>
          <wp:effectExtent b="0" l="0" r="0" t="0"/>
          <wp:docPr id="10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5630" cy="723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358" w:hanging="360"/>
      </w:pPr>
      <w:rPr/>
    </w:lvl>
    <w:lvl w:ilvl="1">
      <w:start w:val="1"/>
      <w:numFmt w:val="decimal"/>
      <w:lvlText w:val="%1.%2"/>
      <w:lvlJc w:val="left"/>
      <w:pPr>
        <w:ind w:left="478" w:hanging="480"/>
      </w:pPr>
      <w:rPr/>
    </w:lvl>
    <w:lvl w:ilvl="2">
      <w:start w:val="1"/>
      <w:numFmt w:val="decimal"/>
      <w:lvlText w:val="%1.%2.%3"/>
      <w:lvlJc w:val="left"/>
      <w:pPr>
        <w:ind w:left="718" w:hanging="720"/>
      </w:pPr>
      <w:rPr/>
    </w:lvl>
    <w:lvl w:ilvl="3">
      <w:start w:val="1"/>
      <w:numFmt w:val="decimal"/>
      <w:lvlText w:val="%1.%2.%3.%4"/>
      <w:lvlJc w:val="left"/>
      <w:pPr>
        <w:ind w:left="1078" w:hanging="1080"/>
      </w:pPr>
      <w:rPr/>
    </w:lvl>
    <w:lvl w:ilvl="4">
      <w:start w:val="1"/>
      <w:numFmt w:val="decimal"/>
      <w:lvlText w:val="%1.%2.%3.%4.%5"/>
      <w:lvlJc w:val="left"/>
      <w:pPr>
        <w:ind w:left="1078" w:hanging="1080"/>
      </w:pPr>
      <w:rPr/>
    </w:lvl>
    <w:lvl w:ilvl="5">
      <w:start w:val="1"/>
      <w:numFmt w:val="decimal"/>
      <w:lvlText w:val="%1.%2.%3.%4.%5.%6"/>
      <w:lvlJc w:val="left"/>
      <w:pPr>
        <w:ind w:left="1438" w:hanging="1440"/>
      </w:pPr>
      <w:rPr/>
    </w:lvl>
    <w:lvl w:ilvl="6">
      <w:start w:val="1"/>
      <w:numFmt w:val="decimal"/>
      <w:lvlText w:val="%1.%2.%3.%4.%5.%6.%7"/>
      <w:lvlJc w:val="left"/>
      <w:pPr>
        <w:ind w:left="1438" w:hanging="1440"/>
      </w:pPr>
      <w:rPr/>
    </w:lvl>
    <w:lvl w:ilvl="7">
      <w:start w:val="1"/>
      <w:numFmt w:val="decimal"/>
      <w:lvlText w:val="%1.%2.%3.%4.%5.%6.%7.%8"/>
      <w:lvlJc w:val="left"/>
      <w:pPr>
        <w:ind w:left="1798" w:hanging="1800"/>
      </w:pPr>
      <w:rPr/>
    </w:lvl>
    <w:lvl w:ilvl="8">
      <w:start w:val="1"/>
      <w:numFmt w:val="decimal"/>
      <w:lvlText w:val="%1.%2.%3.%4.%5.%6.%7.%8.%9"/>
      <w:lvlJc w:val="left"/>
      <w:pPr>
        <w:ind w:left="2158" w:hanging="2160"/>
      </w:pPr>
      <w:rPr/>
    </w:lvl>
  </w:abstractNum>
  <w:abstractNum w:abstractNumId="9">
    <w:lvl w:ilvl="0">
      <w:start w:val="1"/>
      <w:numFmt w:val="decimal"/>
      <w:lvlText w:val="%1."/>
      <w:lvlJc w:val="left"/>
      <w:pPr>
        <w:ind w:left="720" w:hanging="360"/>
      </w:pPr>
      <w:rPr>
        <w:rFonts w:ascii="Calibri" w:cs="Calibri" w:eastAsia="Calibri" w:hAnsi="Calibri"/>
        <w:color w:val="000000"/>
        <w:sz w:val="22"/>
        <w:szCs w:val="22"/>
        <w:u w:val="none"/>
      </w:rPr>
    </w:lvl>
    <w:lvl w:ilvl="1">
      <w:start w:val="1"/>
      <w:numFmt w:val="lowerLetter"/>
      <w:lvlText w:val="%2."/>
      <w:lvlJc w:val="left"/>
      <w:pPr>
        <w:ind w:left="1440" w:hanging="360"/>
      </w:pPr>
      <w:rPr>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3"/>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2"/>
      <w:numFmt w:val="decimal"/>
      <w:lvlText w:val="%1"/>
      <w:lvlJc w:val="left"/>
      <w:pPr>
        <w:ind w:left="360" w:hanging="360"/>
      </w:pPr>
      <w:rPr/>
    </w:lvl>
    <w:lvl w:ilvl="1">
      <w:start w:val="3"/>
      <w:numFmt w:val="decimal"/>
      <w:lvlText w:val="%1.%2"/>
      <w:lvlJc w:val="left"/>
      <w:pPr>
        <w:ind w:left="358" w:hanging="360"/>
      </w:pPr>
      <w:rPr/>
    </w:lvl>
    <w:lvl w:ilvl="2">
      <w:start w:val="1"/>
      <w:numFmt w:val="decimal"/>
      <w:lvlText w:val="%1.%2.%3"/>
      <w:lvlJc w:val="left"/>
      <w:pPr>
        <w:ind w:left="716" w:hanging="720"/>
      </w:pPr>
      <w:rPr/>
    </w:lvl>
    <w:lvl w:ilvl="3">
      <w:start w:val="1"/>
      <w:numFmt w:val="decimal"/>
      <w:lvlText w:val="%1.%2.%3.%4"/>
      <w:lvlJc w:val="left"/>
      <w:pPr>
        <w:ind w:left="1074" w:hanging="1080"/>
      </w:pPr>
      <w:rPr/>
    </w:lvl>
    <w:lvl w:ilvl="4">
      <w:start w:val="1"/>
      <w:numFmt w:val="decimal"/>
      <w:lvlText w:val="%1.%2.%3.%4.%5"/>
      <w:lvlJc w:val="left"/>
      <w:pPr>
        <w:ind w:left="1072" w:hanging="1080"/>
      </w:pPr>
      <w:rPr/>
    </w:lvl>
    <w:lvl w:ilvl="5">
      <w:start w:val="1"/>
      <w:numFmt w:val="decimal"/>
      <w:lvlText w:val="%1.%2.%3.%4.%5.%6"/>
      <w:lvlJc w:val="left"/>
      <w:pPr>
        <w:ind w:left="1430" w:hanging="1440"/>
      </w:pPr>
      <w:rPr/>
    </w:lvl>
    <w:lvl w:ilvl="6">
      <w:start w:val="1"/>
      <w:numFmt w:val="decimal"/>
      <w:lvlText w:val="%1.%2.%3.%4.%5.%6.%7"/>
      <w:lvlJc w:val="left"/>
      <w:pPr>
        <w:ind w:left="1428" w:hanging="1440"/>
      </w:pPr>
      <w:rPr/>
    </w:lvl>
    <w:lvl w:ilvl="7">
      <w:start w:val="1"/>
      <w:numFmt w:val="decimal"/>
      <w:lvlText w:val="%1.%2.%3.%4.%5.%6.%7.%8"/>
      <w:lvlJc w:val="left"/>
      <w:pPr>
        <w:ind w:left="1786" w:hanging="1800"/>
      </w:pPr>
      <w:rPr/>
    </w:lvl>
    <w:lvl w:ilvl="8">
      <w:start w:val="1"/>
      <w:numFmt w:val="decimal"/>
      <w:lvlText w:val="%1.%2.%3.%4.%5.%6.%7.%8.%9"/>
      <w:lvlJc w:val="left"/>
      <w:pPr>
        <w:ind w:left="2144" w:hanging="2160"/>
      </w:pPr>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358" w:hanging="360"/>
      </w:pPr>
      <w:rPr>
        <w:color w:val="000000"/>
      </w:rPr>
    </w:lvl>
    <w:lvl w:ilvl="1">
      <w:start w:val="1"/>
      <w:numFmt w:val="decimal"/>
      <w:lvlText w:val="%1.%2"/>
      <w:lvlJc w:val="left"/>
      <w:pPr>
        <w:ind w:left="478" w:hanging="480"/>
      </w:pPr>
      <w:rPr/>
    </w:lvl>
    <w:lvl w:ilvl="2">
      <w:start w:val="1"/>
      <w:numFmt w:val="decimal"/>
      <w:lvlText w:val="%1.%2.%3"/>
      <w:lvlJc w:val="left"/>
      <w:pPr>
        <w:ind w:left="718" w:hanging="720"/>
      </w:pPr>
      <w:rPr/>
    </w:lvl>
    <w:lvl w:ilvl="3">
      <w:start w:val="1"/>
      <w:numFmt w:val="decimal"/>
      <w:lvlText w:val="%1.%2.%3.%4"/>
      <w:lvlJc w:val="left"/>
      <w:pPr>
        <w:ind w:left="1078" w:hanging="1080"/>
      </w:pPr>
      <w:rPr/>
    </w:lvl>
    <w:lvl w:ilvl="4">
      <w:start w:val="1"/>
      <w:numFmt w:val="decimal"/>
      <w:lvlText w:val="%1.%2.%3.%4.%5"/>
      <w:lvlJc w:val="left"/>
      <w:pPr>
        <w:ind w:left="1078" w:hanging="1080"/>
      </w:pPr>
      <w:rPr/>
    </w:lvl>
    <w:lvl w:ilvl="5">
      <w:start w:val="1"/>
      <w:numFmt w:val="decimal"/>
      <w:lvlText w:val="%1.%2.%3.%4.%5.%6"/>
      <w:lvlJc w:val="left"/>
      <w:pPr>
        <w:ind w:left="1438" w:hanging="1440"/>
      </w:pPr>
      <w:rPr/>
    </w:lvl>
    <w:lvl w:ilvl="6">
      <w:start w:val="1"/>
      <w:numFmt w:val="decimal"/>
      <w:lvlText w:val="%1.%2.%3.%4.%5.%6.%7"/>
      <w:lvlJc w:val="left"/>
      <w:pPr>
        <w:ind w:left="1438" w:hanging="1440"/>
      </w:pPr>
      <w:rPr/>
    </w:lvl>
    <w:lvl w:ilvl="7">
      <w:start w:val="1"/>
      <w:numFmt w:val="decimal"/>
      <w:lvlText w:val="%1.%2.%3.%4.%5.%6.%7.%8"/>
      <w:lvlJc w:val="left"/>
      <w:pPr>
        <w:ind w:left="1798" w:hanging="1800"/>
      </w:pPr>
      <w:rPr/>
    </w:lvl>
    <w:lvl w:ilvl="8">
      <w:start w:val="1"/>
      <w:numFmt w:val="decimal"/>
      <w:lvlText w:val="%1.%2.%3.%4.%5.%6.%7.%8.%9"/>
      <w:lvlJc w:val="left"/>
      <w:pPr>
        <w:ind w:left="2158" w:hanging="216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358" w:hanging="360"/>
      </w:pPr>
      <w:rPr>
        <w:color w:val="000000"/>
        <w:sz w:val="22"/>
        <w:szCs w:val="22"/>
      </w:rPr>
    </w:lvl>
    <w:lvl w:ilvl="1">
      <w:start w:val="1"/>
      <w:numFmt w:val="decimal"/>
      <w:lvlText w:val="%1.%2"/>
      <w:lvlJc w:val="left"/>
      <w:pPr>
        <w:ind w:left="478" w:hanging="480"/>
      </w:pPr>
      <w:rPr/>
    </w:lvl>
    <w:lvl w:ilvl="2">
      <w:start w:val="1"/>
      <w:numFmt w:val="decimal"/>
      <w:lvlText w:val="%1.%2.%3"/>
      <w:lvlJc w:val="left"/>
      <w:pPr>
        <w:ind w:left="718" w:hanging="720"/>
      </w:pPr>
      <w:rPr/>
    </w:lvl>
    <w:lvl w:ilvl="3">
      <w:start w:val="1"/>
      <w:numFmt w:val="decimal"/>
      <w:lvlText w:val="%1.%2.%3.%4"/>
      <w:lvlJc w:val="left"/>
      <w:pPr>
        <w:ind w:left="1078" w:hanging="1080"/>
      </w:pPr>
      <w:rPr/>
    </w:lvl>
    <w:lvl w:ilvl="4">
      <w:start w:val="1"/>
      <w:numFmt w:val="decimal"/>
      <w:lvlText w:val="%1.%2.%3.%4.%5"/>
      <w:lvlJc w:val="left"/>
      <w:pPr>
        <w:ind w:left="1078" w:hanging="1080"/>
      </w:pPr>
      <w:rPr/>
    </w:lvl>
    <w:lvl w:ilvl="5">
      <w:start w:val="1"/>
      <w:numFmt w:val="decimal"/>
      <w:lvlText w:val="%1.%2.%3.%4.%5.%6"/>
      <w:lvlJc w:val="left"/>
      <w:pPr>
        <w:ind w:left="1438" w:hanging="1440"/>
      </w:pPr>
      <w:rPr/>
    </w:lvl>
    <w:lvl w:ilvl="6">
      <w:start w:val="1"/>
      <w:numFmt w:val="decimal"/>
      <w:lvlText w:val="%1.%2.%3.%4.%5.%6.%7"/>
      <w:lvlJc w:val="left"/>
      <w:pPr>
        <w:ind w:left="1438" w:hanging="1440"/>
      </w:pPr>
      <w:rPr/>
    </w:lvl>
    <w:lvl w:ilvl="7">
      <w:start w:val="1"/>
      <w:numFmt w:val="decimal"/>
      <w:lvlText w:val="%1.%2.%3.%4.%5.%6.%7.%8"/>
      <w:lvlJc w:val="left"/>
      <w:pPr>
        <w:ind w:left="1798" w:hanging="1800"/>
      </w:pPr>
      <w:rPr/>
    </w:lvl>
    <w:lvl w:ilvl="8">
      <w:start w:val="1"/>
      <w:numFmt w:val="decimal"/>
      <w:lvlText w:val="%1.%2.%3.%4.%5.%6.%7.%8.%9"/>
      <w:lvlJc w:val="left"/>
      <w:pPr>
        <w:ind w:left="2158"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sz w:val="36"/>
      <w:szCs w:val="36"/>
    </w:rPr>
  </w:style>
  <w:style w:type="paragraph" w:styleId="Heading2">
    <w:name w:val="heading 2"/>
    <w:basedOn w:val="Normal"/>
    <w:next w:val="Normal"/>
    <w:pPr>
      <w:keepNext w:val="1"/>
      <w:keepLines w:val="1"/>
      <w:spacing w:after="80" w:before="360" w:lineRule="auto"/>
    </w:pPr>
    <w:rPr>
      <w:rFonts w:ascii="Calibri" w:cs="Calibri" w:eastAsia="Calibri" w:hAnsi="Calibri"/>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sz w:val="36"/>
      <w:szCs w:val="36"/>
    </w:rPr>
  </w:style>
  <w:style w:type="paragraph" w:styleId="Heading2">
    <w:name w:val="heading 2"/>
    <w:basedOn w:val="Normal"/>
    <w:next w:val="Normal"/>
    <w:pPr>
      <w:keepNext w:val="1"/>
      <w:keepLines w:val="1"/>
      <w:spacing w:after="80" w:before="360" w:lineRule="auto"/>
    </w:pPr>
    <w:rPr>
      <w:rFonts w:ascii="Calibri" w:cs="Calibri" w:eastAsia="Calibri" w:hAnsi="Calibri"/>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pPr>
      <w:suppressAutoHyphens w:val="1"/>
      <w:spacing w:line="1" w:lineRule="atLeast"/>
      <w:ind w:left="-1" w:leftChars="-1" w:hangingChars="1"/>
      <w:textDirection w:val="btLr"/>
      <w:textAlignment w:val="top"/>
      <w:outlineLvl w:val="0"/>
    </w:pPr>
    <w:rPr>
      <w:position w:val="-1"/>
      <w:lang w:eastAsia="pt-PT"/>
    </w:rPr>
  </w:style>
  <w:style w:type="paragraph" w:styleId="Nagwek1">
    <w:name w:val="heading 1"/>
    <w:basedOn w:val="Normalny"/>
    <w:next w:val="Normalny"/>
    <w:uiPriority w:val="9"/>
    <w:qFormat w:val="1"/>
    <w:rsid w:val="006B7334"/>
    <w:pPr>
      <w:keepNext w:val="1"/>
      <w:keepLines w:val="1"/>
      <w:spacing w:after="120" w:before="480"/>
    </w:pPr>
    <w:rPr>
      <w:rFonts w:asciiTheme="majorHAnsi" w:hAnsiTheme="majorHAnsi"/>
      <w:sz w:val="36"/>
      <w:szCs w:val="48"/>
    </w:rPr>
  </w:style>
  <w:style w:type="paragraph" w:styleId="Nagwek2">
    <w:name w:val="heading 2"/>
    <w:basedOn w:val="Normalny"/>
    <w:next w:val="Normalny"/>
    <w:uiPriority w:val="9"/>
    <w:semiHidden w:val="1"/>
    <w:unhideWhenUsed w:val="1"/>
    <w:qFormat w:val="1"/>
    <w:rsid w:val="006B7334"/>
    <w:pPr>
      <w:keepNext w:val="1"/>
      <w:keepLines w:val="1"/>
      <w:spacing w:after="80" w:before="360"/>
      <w:outlineLvl w:val="1"/>
    </w:pPr>
    <w:rPr>
      <w:rFonts w:asciiTheme="majorHAnsi" w:hAnsiTheme="majorHAnsi"/>
      <w:sz w:val="28"/>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sz w:val="22"/>
      <w:szCs w:val="22"/>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Nagwek">
    <w:name w:val="header"/>
    <w:basedOn w:val="Normalny"/>
  </w:style>
  <w:style w:type="paragraph" w:styleId="Stopka">
    <w:name w:val="footer"/>
    <w:basedOn w:val="Normalny"/>
  </w:style>
  <w:style w:type="paragraph" w:styleId="NormalnyWeb">
    <w:name w:val="Normal (Web)"/>
    <w:basedOn w:val="Normalny"/>
    <w:uiPriority w:val="99"/>
    <w:pPr>
      <w:spacing w:after="100" w:afterAutospacing="1" w:before="100" w:beforeAutospacing="1"/>
    </w:pPr>
  </w:style>
  <w:style w:type="character" w:styleId="Hipercze">
    <w:name w:val="Hyperlink"/>
    <w:uiPriority w:val="99"/>
    <w:rPr>
      <w:color w:val="0000ff"/>
      <w:w w:val="100"/>
      <w:position w:val="-1"/>
      <w:u w:val="single"/>
      <w:effect w:val="none"/>
      <w:vertAlign w:val="baseline"/>
      <w:cs w:val="0"/>
      <w:em w:val="none"/>
    </w:rPr>
  </w:style>
  <w:style w:type="paragraph" w:styleId="Tekstdymka">
    <w:name w:val="Balloon Text"/>
    <w:basedOn w:val="Normalny"/>
    <w:rPr>
      <w:rFonts w:ascii="Lucida Grande CE" w:hAnsi="Lucida Grande CE"/>
      <w:sz w:val="18"/>
      <w:szCs w:val="18"/>
    </w:rPr>
  </w:style>
  <w:style w:type="character" w:styleId="TekstdymkaZnak" w:customStyle="1">
    <w:name w:val="Tekst dymka Znak"/>
    <w:rPr>
      <w:rFonts w:ascii="Lucida Grande CE" w:hAnsi="Lucida Grande CE"/>
      <w:w w:val="100"/>
      <w:position w:val="-1"/>
      <w:sz w:val="18"/>
      <w:szCs w:val="18"/>
      <w:effect w:val="none"/>
      <w:vertAlign w:val="baseline"/>
      <w:cs w:val="0"/>
      <w:em w:val="none"/>
      <w:lang w:eastAsia="pt-PT" w:val="pt-PT"/>
    </w:rPr>
  </w:style>
  <w:style w:type="paragraph" w:styleId="Podtytu">
    <w:name w:val="Subtitle"/>
    <w:basedOn w:val="Normalny"/>
    <w:next w:val="Normalny"/>
    <w:link w:val="PodtytuZnak"/>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character" w:styleId="PodtytuZnak" w:customStyle="1">
    <w:name w:val="Podtytuł Znak"/>
    <w:basedOn w:val="Domylnaczcionkaakapitu"/>
    <w:link w:val="Podtytu"/>
    <w:rsid w:val="00730A0C"/>
    <w:rPr>
      <w:rFonts w:ascii="Georgia" w:cs="Georgia" w:eastAsia="Georgia" w:hAnsi="Georgia"/>
      <w:i w:val="1"/>
      <w:color w:val="666666"/>
      <w:position w:val="-1"/>
      <w:sz w:val="48"/>
      <w:szCs w:val="48"/>
      <w:lang w:eastAsia="pt-PT"/>
    </w:r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position w:val="-1"/>
      <w:sz w:val="20"/>
      <w:szCs w:val="20"/>
      <w:lang w:eastAsia="pt-PT"/>
    </w:rPr>
  </w:style>
  <w:style w:type="character" w:styleId="Odwoaniedokomentarza">
    <w:name w:val="annotation reference"/>
    <w:basedOn w:val="Domylnaczcionkaakapitu"/>
    <w:uiPriority w:val="99"/>
    <w:semiHidden w:val="1"/>
    <w:unhideWhenUsed w:val="1"/>
    <w:rPr>
      <w:sz w:val="16"/>
      <w:szCs w:val="16"/>
    </w:rPr>
  </w:style>
  <w:style w:type="paragraph" w:styleId="Tekstprzypisudolnego">
    <w:name w:val="footnote text"/>
    <w:basedOn w:val="Normalny"/>
    <w:link w:val="TekstprzypisudolnegoZnak"/>
    <w:uiPriority w:val="99"/>
    <w:semiHidden w:val="1"/>
    <w:unhideWhenUsed w:val="1"/>
    <w:rsid w:val="001C1D75"/>
    <w:pPr>
      <w:spacing w:line="240" w:lineRule="auto"/>
    </w:pPr>
    <w:rPr>
      <w:sz w:val="20"/>
      <w:szCs w:val="20"/>
    </w:rPr>
  </w:style>
  <w:style w:type="character" w:styleId="TekstprzypisudolnegoZnak" w:customStyle="1">
    <w:name w:val="Tekst przypisu dolnego Znak"/>
    <w:basedOn w:val="Domylnaczcionkaakapitu"/>
    <w:link w:val="Tekstprzypisudolnego"/>
    <w:uiPriority w:val="99"/>
    <w:semiHidden w:val="1"/>
    <w:rsid w:val="001C1D75"/>
    <w:rPr>
      <w:position w:val="-1"/>
      <w:sz w:val="20"/>
      <w:szCs w:val="20"/>
      <w:lang w:eastAsia="pt-PT"/>
    </w:rPr>
  </w:style>
  <w:style w:type="character" w:styleId="Odwoanieprzypisudolnego">
    <w:name w:val="footnote reference"/>
    <w:basedOn w:val="Domylnaczcionkaakapitu"/>
    <w:uiPriority w:val="99"/>
    <w:semiHidden w:val="1"/>
    <w:unhideWhenUsed w:val="1"/>
    <w:rsid w:val="001C1D75"/>
    <w:rPr>
      <w:vertAlign w:val="superscript"/>
    </w:rPr>
  </w:style>
  <w:style w:type="paragraph" w:styleId="Akapitzlist">
    <w:name w:val="List Paragraph"/>
    <w:basedOn w:val="Normalny"/>
    <w:uiPriority w:val="34"/>
    <w:qFormat w:val="1"/>
    <w:rsid w:val="008863E6"/>
    <w:pPr>
      <w:ind w:left="720"/>
      <w:contextualSpacing w:val="1"/>
    </w:pPr>
  </w:style>
  <w:style w:type="paragraph" w:styleId="Spistreci1">
    <w:name w:val="toc 1"/>
    <w:basedOn w:val="Normalny"/>
    <w:next w:val="Normalny"/>
    <w:autoRedefine w:val="1"/>
    <w:uiPriority w:val="39"/>
    <w:unhideWhenUsed w:val="1"/>
    <w:rsid w:val="002619AD"/>
    <w:pPr>
      <w:spacing w:after="100"/>
      <w:ind w:left="0"/>
    </w:pPr>
  </w:style>
  <w:style w:type="paragraph" w:styleId="Spistreci2">
    <w:name w:val="toc 2"/>
    <w:basedOn w:val="Normalny"/>
    <w:next w:val="Normalny"/>
    <w:autoRedefine w:val="1"/>
    <w:uiPriority w:val="39"/>
    <w:unhideWhenUsed w:val="1"/>
    <w:rsid w:val="002619AD"/>
    <w:pPr>
      <w:suppressAutoHyphens w:val="0"/>
      <w:spacing w:after="100" w:line="259" w:lineRule="auto"/>
      <w:ind w:left="22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3">
    <w:name w:val="toc 3"/>
    <w:basedOn w:val="Normalny"/>
    <w:next w:val="Normalny"/>
    <w:autoRedefine w:val="1"/>
    <w:uiPriority w:val="39"/>
    <w:unhideWhenUsed w:val="1"/>
    <w:rsid w:val="002619AD"/>
    <w:pPr>
      <w:suppressAutoHyphens w:val="0"/>
      <w:spacing w:after="100" w:line="259" w:lineRule="auto"/>
      <w:ind w:left="44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4">
    <w:name w:val="toc 4"/>
    <w:basedOn w:val="Normalny"/>
    <w:next w:val="Normalny"/>
    <w:autoRedefine w:val="1"/>
    <w:uiPriority w:val="39"/>
    <w:unhideWhenUsed w:val="1"/>
    <w:rsid w:val="002619AD"/>
    <w:pPr>
      <w:suppressAutoHyphens w:val="0"/>
      <w:spacing w:after="100" w:line="259" w:lineRule="auto"/>
      <w:ind w:left="66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5">
    <w:name w:val="toc 5"/>
    <w:basedOn w:val="Normalny"/>
    <w:next w:val="Normalny"/>
    <w:autoRedefine w:val="1"/>
    <w:uiPriority w:val="39"/>
    <w:unhideWhenUsed w:val="1"/>
    <w:rsid w:val="002619AD"/>
    <w:pPr>
      <w:suppressAutoHyphens w:val="0"/>
      <w:spacing w:after="100" w:line="259" w:lineRule="auto"/>
      <w:ind w:left="88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6">
    <w:name w:val="toc 6"/>
    <w:basedOn w:val="Normalny"/>
    <w:next w:val="Normalny"/>
    <w:autoRedefine w:val="1"/>
    <w:uiPriority w:val="39"/>
    <w:unhideWhenUsed w:val="1"/>
    <w:rsid w:val="002619AD"/>
    <w:pPr>
      <w:suppressAutoHyphens w:val="0"/>
      <w:spacing w:after="100" w:line="259" w:lineRule="auto"/>
      <w:ind w:left="110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7">
    <w:name w:val="toc 7"/>
    <w:basedOn w:val="Normalny"/>
    <w:next w:val="Normalny"/>
    <w:autoRedefine w:val="1"/>
    <w:uiPriority w:val="39"/>
    <w:unhideWhenUsed w:val="1"/>
    <w:rsid w:val="002619AD"/>
    <w:pPr>
      <w:suppressAutoHyphens w:val="0"/>
      <w:spacing w:after="100" w:line="259" w:lineRule="auto"/>
      <w:ind w:left="132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8">
    <w:name w:val="toc 8"/>
    <w:basedOn w:val="Normalny"/>
    <w:next w:val="Normalny"/>
    <w:autoRedefine w:val="1"/>
    <w:uiPriority w:val="39"/>
    <w:unhideWhenUsed w:val="1"/>
    <w:rsid w:val="002619AD"/>
    <w:pPr>
      <w:suppressAutoHyphens w:val="0"/>
      <w:spacing w:after="100" w:line="259" w:lineRule="auto"/>
      <w:ind w:left="154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paragraph" w:styleId="Spistreci9">
    <w:name w:val="toc 9"/>
    <w:basedOn w:val="Normalny"/>
    <w:next w:val="Normalny"/>
    <w:autoRedefine w:val="1"/>
    <w:uiPriority w:val="39"/>
    <w:unhideWhenUsed w:val="1"/>
    <w:rsid w:val="002619AD"/>
    <w:pPr>
      <w:suppressAutoHyphens w:val="0"/>
      <w:spacing w:after="100" w:line="259" w:lineRule="auto"/>
      <w:ind w:left="1760" w:leftChars="0" w:firstLine="0" w:firstLineChars="0"/>
      <w:textDirection w:val="lrTb"/>
      <w:textAlignment w:val="auto"/>
      <w:outlineLvl w:val="9"/>
    </w:pPr>
    <w:rPr>
      <w:rFonts w:asciiTheme="minorHAnsi" w:cstheme="minorBidi" w:eastAsiaTheme="minorEastAsia" w:hAnsiTheme="minorHAnsi"/>
      <w:position w:val="0"/>
      <w:sz w:val="22"/>
      <w:szCs w:val="22"/>
      <w:lang w:eastAsia="pl-PL"/>
    </w:rPr>
  </w:style>
  <w:style w:type="character" w:styleId="Nierozpoznanawzmianka1" w:customStyle="1">
    <w:name w:val="Nierozpoznana wzmianka1"/>
    <w:basedOn w:val="Domylnaczcionkaakapitu"/>
    <w:uiPriority w:val="99"/>
    <w:semiHidden w:val="1"/>
    <w:unhideWhenUsed w:val="1"/>
    <w:rsid w:val="002619AD"/>
    <w:rPr>
      <w:color w:val="605e5c"/>
      <w:shd w:color="auto" w:fill="e1dfdd" w:val="clear"/>
    </w:rPr>
  </w:style>
  <w:style w:type="paragraph" w:styleId="Tematkomentarza">
    <w:name w:val="annotation subject"/>
    <w:basedOn w:val="Tekstkomentarza"/>
    <w:next w:val="Tekstkomentarza"/>
    <w:link w:val="TematkomentarzaZnak"/>
    <w:uiPriority w:val="99"/>
    <w:semiHidden w:val="1"/>
    <w:unhideWhenUsed w:val="1"/>
    <w:rsid w:val="00C06F62"/>
    <w:rPr>
      <w:b w:val="1"/>
      <w:bCs w:val="1"/>
    </w:rPr>
  </w:style>
  <w:style w:type="character" w:styleId="TematkomentarzaZnak" w:customStyle="1">
    <w:name w:val="Temat komentarza Znak"/>
    <w:basedOn w:val="TekstkomentarzaZnak"/>
    <w:link w:val="Tematkomentarza"/>
    <w:uiPriority w:val="99"/>
    <w:semiHidden w:val="1"/>
    <w:rsid w:val="00C06F62"/>
    <w:rPr>
      <w:b w:val="1"/>
      <w:bCs w:val="1"/>
      <w:position w:val="-1"/>
      <w:sz w:val="20"/>
      <w:szCs w:val="20"/>
      <w:lang w:eastAsia="pt-PT"/>
    </w:rPr>
  </w:style>
  <w:style w:type="character" w:styleId="apple-tab-span" w:customStyle="1">
    <w:name w:val="apple-tab-span"/>
    <w:basedOn w:val="Domylnaczcionkaakapitu"/>
    <w:rsid w:val="003956EB"/>
  </w:style>
  <w:style w:type="paragraph" w:styleId="Tekstprzypisukocowego">
    <w:name w:val="endnote text"/>
    <w:basedOn w:val="Normalny"/>
    <w:link w:val="TekstprzypisukocowegoZnak"/>
    <w:uiPriority w:val="99"/>
    <w:semiHidden w:val="1"/>
    <w:unhideWhenUsed w:val="1"/>
    <w:rsid w:val="0065508B"/>
    <w:pPr>
      <w:spacing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65508B"/>
    <w:rPr>
      <w:position w:val="-1"/>
      <w:sz w:val="20"/>
      <w:szCs w:val="20"/>
      <w:lang w:eastAsia="pt-PT"/>
    </w:rPr>
  </w:style>
  <w:style w:type="character" w:styleId="Odwoanieprzypisukocowego">
    <w:name w:val="endnote reference"/>
    <w:basedOn w:val="Domylnaczcionkaakapitu"/>
    <w:uiPriority w:val="99"/>
    <w:semiHidden w:val="1"/>
    <w:unhideWhenUsed w:val="1"/>
    <w:rsid w:val="0065508B"/>
    <w:rPr>
      <w:vertAlign w:val="superscript"/>
    </w:rPr>
  </w:style>
  <w:style w:type="character" w:styleId="Nierozpoznanawzmianka2" w:customStyle="1">
    <w:name w:val="Nierozpoznana wzmianka2"/>
    <w:basedOn w:val="Domylnaczcionkaakapitu"/>
    <w:uiPriority w:val="99"/>
    <w:semiHidden w:val="1"/>
    <w:unhideWhenUsed w:val="1"/>
    <w:rsid w:val="0057649E"/>
    <w:rPr>
      <w:color w:val="605e5c"/>
      <w:shd w:color="auto" w:fill="e1dfdd" w:val="clear"/>
    </w:rPr>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walifikacje.gov.pl/aktualnosci/1514-sektorowe-ramy-kwalifikacji"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7vZaPYQ2/TAjQNbzmv53WbNRw==">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2025-01-10T11:41:00Z</dcterms:created>
  <dc:creator>s c</dc:creator>
</cp:coreProperties>
</file>